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8D" w:rsidRDefault="009C0E8D" w:rsidP="009C0E8D">
      <w:pPr>
        <w:rPr>
          <w:rFonts w:ascii="Times New Roman" w:hAnsi="Times New Roman" w:cs="Times New Roman"/>
          <w:sz w:val="24"/>
          <w:szCs w:val="24"/>
        </w:rPr>
      </w:pPr>
      <w:r w:rsidRPr="009C0E8D">
        <w:rPr>
          <w:rFonts w:ascii="Times New Roman" w:hAnsi="Times New Roman" w:cs="Times New Roman"/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79.25pt" o:ole="">
            <v:imagedata r:id="rId6" o:title=""/>
          </v:shape>
          <o:OLEObject Type="Embed" ProgID="AcroExch.Document.DC" ShapeID="_x0000_i1025" DrawAspect="Content" ObjectID="_1791896828" r:id="rId7"/>
        </w:objec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1. Информационная справка о ДОУ ----------------------------------------------------------------3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2. Анализ итогов образовательной деятельности за 2024-2025учебный год -------------9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3. Работа с педагогическими кадрами, повышение их квалификации, аттестация -------27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4. Деятельность педагогического коллектива, направленная на совершенствование воспитательно-образовательного процесса ……………………………………………….32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5. Руководство и контроль воспитательно-образовательного процесса -------------------39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6. Работа с родителями, семьей и общественностью -------------------------------------------43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7. Административно-хозяйственная работа ------------------------------------------------------48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ОСНОВНЫЕ СВЕДЕНИЯ ДОУ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Организационно - правовая форма: муниципальное учреждение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Тип: дошкольное образовательное учреждение.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Вид: детский сад (реализует основную общеобразовательную программу дошкольного образования в группах общеразвивающей направленности).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Статус юридического лица: муниципальный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Юридический адрес: Республика Татарстан, Нурлатский район, г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урлат, улица Садовая, дом 2б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Адрес электронной почты: ds.rybka@tatar.ru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Учредитель детского сада: Исполнительный комитет Нурлатского муниципального района РТ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Режим работы ДОУ: 12 часовое пребывание детей при пятидневной рабочей неделе, с 6.30 до 18.30; выходные - суббота, воскресенье, праздничные дни. Продолжительность учебного года – 36 недель.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Программно – методическое обеспечение: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Основной программой, реализуемой в МБДОУ и обеспечивающей целостность воспитательно-образовательного процесса, является Федеральная Образовательная Программа Дошкольного образования (далее ФОП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)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Она дополняется методическими и практическими пособиями нового поколения концептуально с ней совместимыми.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Парциальные программы: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обучения и развития детей 2-7 лет. Автор И.А. Лыкова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«Региональная образовательная программа дошкольного образования» «С</w:t>
      </w:r>
      <w:r w:rsidRPr="001A4C55">
        <w:rPr>
          <w:rFonts w:ascii="Times New Roman" w:hAnsi="Times New Roman" w:cs="Times New Roman"/>
          <w:sz w:val="24"/>
          <w:szCs w:val="24"/>
          <w:lang w:val="tt-RU"/>
        </w:rPr>
        <w:t>өене</w:t>
      </w:r>
      <w:proofErr w:type="gramStart"/>
      <w:r w:rsidRPr="001A4C55">
        <w:rPr>
          <w:rFonts w:ascii="Times New Roman" w:hAnsi="Times New Roman" w:cs="Times New Roman"/>
          <w:sz w:val="24"/>
          <w:szCs w:val="24"/>
          <w:lang w:val="tt-RU"/>
        </w:rPr>
        <w:t>ч-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Радость понания,Р.К.Шаехова;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Программа обучения и воспитания детей с фонетико-фонематическим недоразвитием. Т.Б.Филичева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.В.Чиркина.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Воспитание и обучение детей дошкольного возраста с общим недоразвитием речи детей (Программно-методические рекомендации) Т.Б.Филичева, Т.В.Туманова, Г.В.Чиркина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деятельность ДОУ: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• 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 xml:space="preserve"> • 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 xml:space="preserve">• Указ Президента Российской Федерации от 21 июля 2020 г. № 474 «О национальных целяхразвития Российской Федерации на период до 2030 года»; 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•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российскихдуховно-нравственных ценностей»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• Федеральный закон от 29 декабря 2012 г. № 273-ФЗ «Об образовании в Российской Федерации»;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•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• 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• 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•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• Устав ДОУ утвержден Постановлением Исполнительного комитета Нурлатского  муниципального района РТ № 785 от 12.09.2019;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• 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  <w:r w:rsidRPr="001A4C55">
        <w:rPr>
          <w:rFonts w:ascii="Times New Roman" w:hAnsi="Times New Roman" w:cs="Times New Roman"/>
          <w:sz w:val="24"/>
          <w:szCs w:val="24"/>
        </w:rPr>
        <w:sym w:font="Symbol" w:char="F02D"/>
      </w:r>
      <w:r w:rsidRPr="001A4C55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итребования к обеспечению безопасности и (или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езвредности для человека факторов с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4B71">
        <w:rPr>
          <w:rFonts w:ascii="Times New Roman" w:hAnsi="Times New Roman" w:cs="Times New Roman"/>
          <w:b/>
          <w:sz w:val="24"/>
          <w:szCs w:val="24"/>
        </w:rPr>
        <w:t>Воспитательно-педагогического</w:t>
      </w:r>
      <w:proofErr w:type="gramEnd"/>
      <w:r w:rsidRPr="006A4B71">
        <w:rPr>
          <w:rFonts w:ascii="Times New Roman" w:hAnsi="Times New Roman" w:cs="Times New Roman"/>
          <w:b/>
          <w:sz w:val="24"/>
          <w:szCs w:val="24"/>
        </w:rPr>
        <w:t xml:space="preserve"> процесс в ДОУ осуществляется в соответствии с: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«Международной Конвенцией о правах ребѐнка»;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Законом РФ «Об основных гарантах ребѐнка в РФ».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Инструкцией п</w:t>
      </w:r>
      <w:r>
        <w:rPr>
          <w:rFonts w:ascii="Times New Roman" w:hAnsi="Times New Roman" w:cs="Times New Roman"/>
          <w:sz w:val="24"/>
          <w:szCs w:val="24"/>
        </w:rPr>
        <w:t>о охране жизни и здоровья дете</w:t>
      </w:r>
      <w:r w:rsidR="00FE7D8D">
        <w:rPr>
          <w:rFonts w:ascii="Times New Roman" w:hAnsi="Times New Roman" w:cs="Times New Roman"/>
          <w:sz w:val="24"/>
          <w:szCs w:val="24"/>
        </w:rPr>
        <w:t>й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1.ИНФОРМАЦИОННЫЙ РАЗДЕЛ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МБДОУ «Детский сад № 21 «Золотая рыбка» представляет собой отдельно стоящее двухэтажное здание, построенное в 1995 году. Общая площадь здания 1242,2 кв. метра. В МБДОУ «Детский сад № 21 «Золотая рыбка» 2024 – 2025 учебном году функционируют 4 группы, обеспечивающие воспитание, обучение и развитие, а также присмотр, уход и оздоровление детей в возрасте от 1</w:t>
      </w:r>
      <w:r>
        <w:rPr>
          <w:rFonts w:ascii="Times New Roman" w:hAnsi="Times New Roman" w:cs="Times New Roman"/>
          <w:sz w:val="24"/>
          <w:szCs w:val="24"/>
        </w:rPr>
        <w:t xml:space="preserve"> до 7 лет. 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1.1.КОМПЛЕКТОВАНИЕ ГРУПП.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2191"/>
        <w:gridCol w:w="2191"/>
        <w:gridCol w:w="2191"/>
      </w:tblGrid>
      <w:tr w:rsidR="006A4B71" w:rsidRPr="001A4C55" w:rsidTr="00B05F6D">
        <w:trPr>
          <w:trHeight w:val="107"/>
        </w:trPr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группы </w:t>
            </w:r>
          </w:p>
        </w:tc>
      </w:tr>
      <w:tr w:rsidR="006A4B71" w:rsidRPr="001A4C55" w:rsidTr="00B05F6D">
        <w:trPr>
          <w:trHeight w:val="109"/>
        </w:trPr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1.6 - 3 лет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6A4B71" w:rsidRPr="001A4C55" w:rsidTr="00B05F6D">
        <w:trPr>
          <w:trHeight w:val="109"/>
        </w:trPr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Средняя 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6A4B71" w:rsidRPr="001A4C55" w:rsidTr="00B05F6D">
        <w:trPr>
          <w:trHeight w:val="109"/>
        </w:trPr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6A4B71" w:rsidRPr="001A4C55" w:rsidTr="00B05F6D">
        <w:trPr>
          <w:trHeight w:val="109"/>
        </w:trPr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6 -7  лет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6A4B71" w:rsidRPr="001A4C55" w:rsidTr="00B05F6D">
        <w:trPr>
          <w:trHeight w:val="109"/>
        </w:trPr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747"/>
      </w:tblGrid>
      <w:tr w:rsidR="006A4B71" w:rsidRPr="001A4C55" w:rsidTr="00B05F6D">
        <w:trPr>
          <w:trHeight w:val="107"/>
        </w:trPr>
        <w:tc>
          <w:tcPr>
            <w:tcW w:w="9747" w:type="dxa"/>
          </w:tcPr>
          <w:p w:rsidR="006A4B71" w:rsidRPr="006A4B71" w:rsidRDefault="006A4B71" w:rsidP="006A4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71">
              <w:rPr>
                <w:rFonts w:ascii="Times New Roman" w:hAnsi="Times New Roman" w:cs="Times New Roman"/>
                <w:b/>
                <w:sz w:val="24"/>
                <w:szCs w:val="24"/>
              </w:rPr>
              <w:t>1.2.СОЦИАЛЬНЫЙ ПАСПОРТ СЕМЕЙ ВОСПИТАННИКОВ, ПОСЕЩАЮЩИХ ДОУ</w:t>
            </w:r>
          </w:p>
          <w:tbl>
            <w:tblPr>
              <w:tblStyle w:val="ab"/>
              <w:tblW w:w="0" w:type="auto"/>
              <w:tblLook w:val="0660" w:firstRow="1" w:lastRow="1" w:firstColumn="0" w:lastColumn="0" w:noHBand="1" w:noVBand="1"/>
            </w:tblPr>
            <w:tblGrid>
              <w:gridCol w:w="3785"/>
              <w:gridCol w:w="2355"/>
            </w:tblGrid>
            <w:tr w:rsidR="006A4B71" w:rsidRPr="001A4C55" w:rsidTr="00B05F6D">
              <w:trPr>
                <w:trHeight w:val="388"/>
              </w:trPr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по саду</w:t>
                  </w:r>
                </w:p>
              </w:tc>
            </w:tr>
            <w:tr w:rsidR="006A4B71" w:rsidRPr="001A4C55" w:rsidTr="00B05F6D">
              <w:trPr>
                <w:trHeight w:val="194"/>
              </w:trPr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полные семьи</w:t>
                  </w:r>
                </w:p>
              </w:tc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</w:tr>
            <w:tr w:rsidR="006A4B71" w:rsidRPr="001A4C55" w:rsidTr="00B05F6D">
              <w:trPr>
                <w:trHeight w:val="184"/>
              </w:trPr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неполные семьи</w:t>
                  </w:r>
                </w:p>
              </w:tc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A4B71" w:rsidRPr="001A4C55" w:rsidTr="00B05F6D">
              <w:trPr>
                <w:trHeight w:val="194"/>
              </w:trPr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Многодетные</w:t>
                  </w:r>
                </w:p>
              </w:tc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A4B71" w:rsidRPr="001A4C55" w:rsidTr="00B05F6D">
              <w:trPr>
                <w:trHeight w:val="396"/>
              </w:trPr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Семьи, имеющие опекаемых детей</w:t>
                  </w:r>
                </w:p>
              </w:tc>
              <w:tc>
                <w:tcPr>
                  <w:tcW w:w="0" w:type="auto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109"/>
        </w:trPr>
        <w:tc>
          <w:tcPr>
            <w:tcW w:w="9747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6A4B71" w:rsidTr="00B05F6D">
        <w:trPr>
          <w:trHeight w:val="109"/>
        </w:trPr>
        <w:tc>
          <w:tcPr>
            <w:tcW w:w="9747" w:type="dxa"/>
          </w:tcPr>
          <w:p w:rsidR="006A4B71" w:rsidRPr="006A4B71" w:rsidRDefault="006A4B71" w:rsidP="006A4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1.3. ПРЕДМЕТНО-ПРОСТРАНСТВЕННАЯ СРЕДА В ДЕТСКОМ САДУ: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развивающая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предметно-пространственнаясредадошкольного учрежденияявляется: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>содержательно-насыщенной – включает средства обучения (в том числетехнические информационные )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атериалы(втомчислерасходные),инвентарь, игровое, спортивное и оздоровительное оборудование, которыепозволяютобеспечитьигровую,познавательную,исследовательскуюитворческуюактивностьвсехкатегорийдетей,экспериментированиесматериалами, доступными детям; двигательную активность, в том числе развитие крупнойимелкоймоторики,участиевподвижныхиграхисоревнованиях; эмоциональное благополучие детей во взаимодействии спредметно-пространственнымокружением;возможностьсамовыражениядетей;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трансформируемой–обеспечиваетвозможностьизмененийРППСвзависимостиотобразовательнойситуации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томчислеменяющихсяинтересов,мотивови возможностейдетей;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полифункциональной–обеспечиваетвозможностьразнообразногоиспользованиясоставляющихРПП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например,детскоймебели,матов,мягкихмодулей,ширм,втомчислеприродныхматериалов)вразныхвидах детской активности;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доступной–обеспечиваетсвободныйдоступвоспитаннико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втомчиследетейсограниченнымивозможностямиздоровья)киграм,игрушкам,материалам,пособиям,обеспечивающимвсеосновныевидыдетскойактивности;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безопасной–элементыРППСсоответствуюттребованиямпообеспечению надежности и безопасность их использования такими, каксанитарно-эпидемиологические правила и нормативы и правила пожарнойбезопасности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такжеправилабезопасного пользованияИнтернетом.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Припроектировании РППС учитывается целостность образовательного процесса в заданных Стандартом образовательных областях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оциально-коммуникативной,познавательной,речевой,художественно-эстетическойи физической.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предметно-пространственной среды возрастных группах дошкольного учреждения строится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сходя из положений, определяющих всестороннее развитие ребенка: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среда в дошкольной организации гетерогенна, состоит из разнообразных элементов, необходимых для оптимизации всех видов деятельности ребенка.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Среда позволяет детям переходить от одного вида деятельности к другому, выполнять их как взаимосвязанные жизненные моменты.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среда гибкая и управляемая как со стороны ребенка, так и со сторонывзрослого.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РППС обладает свойствами открытой системы и выполняет образовательную, воспитывающую, мотивирующую функции. Среда является не только развивающей, но и развивающейся.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>Развивающая предметно-пространственная среда ДОО создана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 раздевалках всех групп имеются информационные стенды для родителей. На них размещена разнообразная информация по вопросам психолого–педагогического просвещения родителей, с целью повышения уровня общей и педагогической культуры.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 w:rsidSect="00B05F6D">
          <w:pgSz w:w="11910" w:h="16840"/>
          <w:pgMar w:top="480" w:right="853" w:bottom="1240" w:left="1160" w:header="0" w:footer="978" w:gutter="0"/>
          <w:cols w:space="720"/>
        </w:sectPr>
      </w:pPr>
      <w:r w:rsidRPr="001A4C55">
        <w:rPr>
          <w:rFonts w:ascii="Times New Roman" w:hAnsi="Times New Roman" w:cs="Times New Roman"/>
          <w:sz w:val="24"/>
          <w:szCs w:val="24"/>
        </w:rPr>
        <w:t xml:space="preserve">Территория детского сада – важное составляющее звено предметно–развивающей среды. В летний период развивающим пространством становится территория детского сада, стараниями педагогов оснащенная различными объектами, которые используются для оздоровления и экологического воспитания детей: домик для насекомых, огород, цветочные клумбы, тропа здоровья. На территории с детьми организуются различные массовые мероприятия: конкурсы, развлечения, праздники. Это способствует воспитанию бережного отношения к природе, формированию экологической культуры у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1.4.КАДРОВЫЙ ПОТЕНЦИАЛ ДОУ.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 МБДОУ  «Детский сад № 21 «Золотая рыбка» 2024-2025 учебном году работает опытный, квалифицированный педагогический коллектив.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 xml:space="preserve">Штатным расписанием ДОУ предусмотрено 26,4 единиц, из них 9,8    педагогические: 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заведующий - 1,0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учитель-логопед – 0,5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музыкальный руководитель - 0,39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инструктор по ФИЗО – 0,28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учитель английского языка -0,34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языку 0,34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воспитатели – 6,67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Укомплектованность ДОУ педагогическими кадрами составила 100%.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Педагогический коллектив имеет следующие количественные и качественные характеристики: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 xml:space="preserve">По результатам аттестации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2"/>
      </w:tblGrid>
      <w:tr w:rsidR="006A4B71" w:rsidRPr="001A4C55" w:rsidTr="00B05F6D"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педагогов 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</w:p>
        </w:tc>
        <w:tc>
          <w:tcPr>
            <w:tcW w:w="197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6A4B71" w:rsidRPr="001A4C55" w:rsidTr="00B05F6D"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Образовательный уровень педагогов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072"/>
      </w:tblGrid>
      <w:tr w:rsidR="006A4B71" w:rsidRPr="001A4C55" w:rsidTr="00B05F6D">
        <w:tc>
          <w:tcPr>
            <w:tcW w:w="246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педагогов </w:t>
            </w:r>
          </w:p>
        </w:tc>
        <w:tc>
          <w:tcPr>
            <w:tcW w:w="246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46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Незаконченное высшее </w:t>
            </w:r>
          </w:p>
        </w:tc>
        <w:tc>
          <w:tcPr>
            <w:tcW w:w="207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</w:tr>
      <w:tr w:rsidR="006A4B71" w:rsidRPr="001A4C55" w:rsidTr="00B05F6D">
        <w:tc>
          <w:tcPr>
            <w:tcW w:w="246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1.5 ПЕДАГОГИЧЕСКИЙ СТАЖ РАСПРЕДЕЛЯЕТСЯ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015"/>
        <w:gridCol w:w="1559"/>
        <w:gridCol w:w="709"/>
        <w:gridCol w:w="3402"/>
        <w:gridCol w:w="1291"/>
      </w:tblGrid>
      <w:tr w:rsidR="006A4B71" w:rsidRPr="001A4C55" w:rsidTr="00B05F6D">
        <w:trPr>
          <w:trHeight w:val="430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пед. стаж 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Образование, какое уч. заведение окончил, год окончания, специальность по диплому 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</w:tr>
      <w:tr w:rsidR="006A4B71" w:rsidRPr="001A4C55" w:rsidTr="00B05F6D">
        <w:trPr>
          <w:trHeight w:val="525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ФаизоваАйсылуРадиковна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 заведующего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лет 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  <w:proofErr w:type="gramEnd"/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Елабужский государственный педагогический университет, 2013 г., учитель русского языка и литературы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526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ГульназФаилевна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26 года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институт социально-педогических технологий и ресурсов, 2012г, преподаватель дош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едагогики и психологии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категория </w:t>
            </w:r>
          </w:p>
        </w:tc>
      </w:tr>
      <w:tr w:rsidR="006A4B71" w:rsidRPr="001A4C55" w:rsidTr="00B05F6D">
        <w:trPr>
          <w:trHeight w:val="432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Светлана Александровна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педагогический университет,2001 г. «Русский  язык и литература»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6A4B71" w:rsidRPr="001A4C55" w:rsidTr="00B05F6D">
        <w:trPr>
          <w:trHeight w:val="804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Касьянова Наталия Анатольевна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года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Нижнекаский педагогический колледж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6A4B71" w:rsidRPr="001A4C55" w:rsidTr="00B05F6D">
        <w:trPr>
          <w:trHeight w:val="804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Эльвира Камзяновна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, Елабужский государственный педагогический университет, 2005 г., учитель истории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6A4B71" w:rsidRPr="001A4C55" w:rsidTr="00B05F6D">
        <w:trPr>
          <w:trHeight w:val="804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Анжелика Викторовна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33года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Институт психологии и образования ФГАОУ ВО КФУ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спецализация Дошкольное воспитание.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6A4B71" w:rsidRPr="001A4C55" w:rsidTr="00B05F6D">
        <w:trPr>
          <w:trHeight w:val="804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Лейла Мансуровна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 лет, общий 13 лет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2009 г., Государственное образовательное учреждение высшего профессионального образования «Татарский государственный гуманитарно-педагогический университет» учитель информатики по специальности «Информатика»;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2014 г., Профессиональная переподготовка на базе Федерального государственного автономного образовательного учреждения высшего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«Казанский (Приволжский») федеральный университет» по специальности «Образование и педагогика» по направлению «Дефектология (логопедия)», 980 часов.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категория</w:t>
            </w:r>
          </w:p>
        </w:tc>
      </w:tr>
      <w:tr w:rsidR="006A4B71" w:rsidRPr="001A4C55" w:rsidTr="00B05F6D">
        <w:trPr>
          <w:trHeight w:val="804"/>
        </w:trPr>
        <w:tc>
          <w:tcPr>
            <w:tcW w:w="50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1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Инна Ваизовна</w:t>
            </w:r>
          </w:p>
        </w:tc>
        <w:tc>
          <w:tcPr>
            <w:tcW w:w="15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0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340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педагогический университет, 1995 г. Спецализация «Русский  язык и литература»</w:t>
            </w:r>
          </w:p>
        </w:tc>
        <w:tc>
          <w:tcPr>
            <w:tcW w:w="12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 xml:space="preserve">1.6 КУРСЫ ПОВЫШЕНИЯ КВАЛИФИКАЦИИ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В 2023 – 2024 учебном году 100% педагогов прошли курсы повышения квалификации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1735"/>
        <w:gridCol w:w="2494"/>
        <w:gridCol w:w="2042"/>
        <w:gridCol w:w="850"/>
        <w:gridCol w:w="1836"/>
      </w:tblGrid>
      <w:tr w:rsidR="006A4B71" w:rsidRPr="001A4C55" w:rsidTr="00B05F6D">
        <w:trPr>
          <w:trHeight w:val="554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Ф.И.О педагога </w:t>
            </w: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тема курсов </w:t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заведение 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прохождения курсов </w:t>
            </w:r>
          </w:p>
        </w:tc>
      </w:tr>
      <w:tr w:rsidR="006A4B71" w:rsidRPr="001A4C55" w:rsidTr="00B05F6D">
        <w:trPr>
          <w:trHeight w:val="1748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Нуруллина Эльвира Камзяновна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"Новые возможности  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STEAM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образования в развитии интеллектуальных и творческих способностей детей дошкольного возраста"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том числе 16 часов по особенностям организации работы с детьми ОВЗ)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«Казанский (Приволжский) федеральный университет»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</w:tr>
      <w:tr w:rsidR="006A4B71" w:rsidRPr="001A4C55" w:rsidTr="00B05F6D">
        <w:trPr>
          <w:trHeight w:val="415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ГульназФаилевна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Возможности игры и игрушки в воспитании, обучении и развитии 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детей раннего и дошкольного возраста"</w:t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Государственное автономное профессиональное 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образовательное учреждение «Казанский педагогический колледж»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 ча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eastAsia="Calibri" w:hAnsi="Times New Roman" w:cs="Times New Roman"/>
                <w:sz w:val="24"/>
                <w:szCs w:val="24"/>
              </w:rPr>
              <w:t>18.09.2023 30.09.2023</w:t>
            </w:r>
          </w:p>
        </w:tc>
      </w:tr>
      <w:tr w:rsidR="006A4B71" w:rsidRPr="001A4C55" w:rsidTr="00B05F6D">
        <w:trPr>
          <w:trHeight w:val="753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Светлана Александровна </w:t>
            </w: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"Игра как универсальное средство интеграции детских видов деятельности в дошкольной образовательной организации в условиях реализации ФГОС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«Казанский (Приволжский) федеральный университет»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eastAsia="Calibri" w:hAnsi="Times New Roman" w:cs="Times New Roman"/>
                <w:sz w:val="24"/>
                <w:szCs w:val="24"/>
              </w:rPr>
              <w:t>72 ча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18.04.22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6A4B71" w:rsidRPr="001A4C55" w:rsidTr="00B05F6D">
        <w:trPr>
          <w:trHeight w:val="753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Лейла Мансуровна</w:t>
            </w: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профилактике, диагностике, коррекции дисграфии и дислексии (в том сисле 16 часов по особенностям организации работы с детьми ОВЗ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22. 03.2022 - 05.04.2022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753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Анжелика Викторовна</w:t>
            </w: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"Современные образовательные технологии обучения детей дошкольного возраста правилам безопасного поведения на дороге"</w:t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учреждение "Научный центр безопасности жизнедеятельности "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6A4B71" w:rsidRPr="001A4C55" w:rsidTr="00B05F6D">
        <w:trPr>
          <w:trHeight w:val="753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 Айсылу Радиковна</w:t>
            </w: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Набережночелнинский филиал частного образовательного учреждения высшего 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lastRenderedPageBreak/>
              <w:t>образования «Казанский инновационный университет имени В.Г. Тимирясова (ИЭУП)»</w:t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lastRenderedPageBreak/>
              <w:t xml:space="preserve">Методика и организация патриотического воспитания в </w:t>
            </w: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lastRenderedPageBreak/>
              <w:t>образовательной организации 2023г.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72 часа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06.02.2023-18.02.2023</w:t>
            </w:r>
          </w:p>
        </w:tc>
      </w:tr>
      <w:tr w:rsidR="006A4B71" w:rsidRPr="001A4C55" w:rsidTr="00B05F6D">
        <w:trPr>
          <w:trHeight w:val="753"/>
        </w:trPr>
        <w:tc>
          <w:tcPr>
            <w:tcW w:w="50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Инна Ваизовна</w:t>
            </w:r>
          </w:p>
        </w:tc>
        <w:tc>
          <w:tcPr>
            <w:tcW w:w="249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Междисциплинарный подход к музыкальному воспитанию дошкольников: нейро –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медиатехнологии в условиях инклюзивного образовани» ДОО"</w:t>
            </w:r>
          </w:p>
        </w:tc>
        <w:tc>
          <w:tcPr>
            <w:tcW w:w="20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Негосударственное образовательное учреждение «Центр социально – гуманитарного образования» </w:t>
            </w:r>
          </w:p>
        </w:tc>
        <w:tc>
          <w:tcPr>
            <w:tcW w:w="85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11.10.21 – 22.10.21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АНАЛИЗ ВЫПОЛНЕНИЯ ГОДОВОГО ПЛАНА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ЗА 2023-2024  УЧЕБНЫЙ ГОД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Весь воспитательно-образовательный процесс в 2023-2024 учебном году был направлен на реализацию </w:t>
      </w:r>
      <w:r w:rsidRPr="001A4C55">
        <w:rPr>
          <w:rStyle w:val="a6"/>
          <w:rFonts w:ascii="Times New Roman" w:hAnsi="Times New Roman" w:cs="Times New Roman"/>
          <w:b w:val="0"/>
          <w:sz w:val="24"/>
          <w:szCs w:val="24"/>
        </w:rPr>
        <w:t>задач ДОУ</w:t>
      </w:r>
      <w:r w:rsidRPr="001A4C55">
        <w:rPr>
          <w:rStyle w:val="a6"/>
          <w:rFonts w:ascii="Times New Roman" w:hAnsi="Times New Roman" w:cs="Times New Roman"/>
          <w:sz w:val="24"/>
          <w:szCs w:val="24"/>
        </w:rPr>
        <w:t>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Задачи: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Охрана жизни и здоровья детей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Осуществление планирования воспитательно-образовательного процесса,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соответственно Федеральному государственному образовательному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стандарту с интеграцией образовательных областей и комплексно–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тематическим планированием воспитательно-образовательного процесса.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Формирование профессиональной компетентности педагогов в области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освоения новых федеральных государственных образовательных стандартов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образования.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Формирование семейных ценностей у дошкольников, сохранение и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укрепление здоровья детей их физического развития через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совместную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деятельность с семьями воспитанников.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Объединить усилия родителей и педагогов для успешного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color w:val="000000"/>
          <w:sz w:val="24"/>
          <w:szCs w:val="24"/>
        </w:rPr>
        <w:t>оздоровительных и воспитательных задач.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Важнейшим этапом в формировании здоровья ребенка, развития у него физических навыков и умений является дошкольное детство. Федеральный государственный образовательный стандарт нацеливают содержание образовательной области «Физическое развитие» на достижение целей формирования у детей интереса и ценностного отношения к занятиям физической культурой, гармоничное физическое развитие. Охрана жизни и укрепление здоровья дошкольников остается приоритетным направлением в работе нашего дошкольного учреждения. Перед планированием работы в новом учебном году по данному направлению, была изучена ситуация по физическому развитию детей в ДОО. Продолжать приобщать дошкольников к истокам национальной культуры, традициям,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народным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ценностям,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воспитывать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элементы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гражданственности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соответствии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ФГОС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ФОП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ыли определены задачи: Привлечение всех педагогов, специалистов, родителей к проблеме физического развития и оздоровления детей; Повышение профессионального уровня педагогов в ДОО по всем вопросам организации физического развития детей; Оптимальное использование имеющегося в ДОО игрового оборудования, пособий и иных средств и материалов, способствующих формированию у воспитанников потребности в двигательной активности и физическом совершенствовании. Привлечение родителей к активному обсуждению вопросов создания условий для физического развития ребенка дома.         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Проведенный анализ работы показал улучшение показателя по пропускам по болезни одним ребенком в 2023 – 2024 учебном году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Анализ групп здоровья воспитанников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за 2023-2024 учебный год по МБДОУ «Детский сад №21 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4"/>
        <w:gridCol w:w="2212"/>
        <w:gridCol w:w="2583"/>
        <w:gridCol w:w="2734"/>
      </w:tblGrid>
      <w:tr w:rsidR="006A4B71" w:rsidRPr="001A4C55" w:rsidTr="00B05F6D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уровня здоровья детей и охраны их жизни за 2022/23 учебный год</w:t>
            </w:r>
          </w:p>
        </w:tc>
      </w:tr>
      <w:tr w:rsidR="006A4B71" w:rsidRPr="001A4C55" w:rsidTr="00B05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Отчетный период </w:t>
            </w:r>
          </w:p>
        </w:tc>
      </w:tr>
      <w:tr w:rsidR="006A4B71" w:rsidRPr="001A4C55" w:rsidTr="00B05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2023/24</w:t>
            </w:r>
          </w:p>
        </w:tc>
      </w:tr>
      <w:tr w:rsidR="006A4B71" w:rsidRPr="001A4C55" w:rsidTr="00B0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6A4B71" w:rsidRPr="001A4C55" w:rsidTr="00B0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группа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A4B71" w:rsidRPr="001A4C55" w:rsidTr="00B0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группа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A4B71" w:rsidRPr="001A4C55" w:rsidTr="00B0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группа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A4B71" w:rsidRPr="001A4C55" w:rsidTr="00B0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группа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посещаемости и заболеваемости по МБДОУ </w:t>
      </w:r>
      <w:r>
        <w:rPr>
          <w:rFonts w:ascii="Times New Roman" w:hAnsi="Times New Roman" w:cs="Times New Roman"/>
          <w:b/>
          <w:sz w:val="24"/>
          <w:szCs w:val="24"/>
        </w:rPr>
        <w:t>«Детский сад  №21«Золотая рыбка</w:t>
      </w:r>
    </w:p>
    <w:p w:rsidR="006A4B71" w:rsidRPr="006A4B71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Заболеваемость в целом по ДОО в 2023/24 учебном году составила 6 процентов, это на 3 процента ниже, чем в прошлом, 2022/23 учебном году. Вспышек заболевания ОРВИ не было. В результате исследования было выявлено, что основной процент заболеваемости составляют дет</w:t>
      </w:r>
      <w:r>
        <w:rPr>
          <w:rFonts w:ascii="Times New Roman" w:hAnsi="Times New Roman" w:cs="Times New Roman"/>
          <w:color w:val="000000"/>
          <w:sz w:val="24"/>
          <w:szCs w:val="24"/>
        </w:rPr>
        <w:t>и с хроническими заболеваниями.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7"/>
        <w:gridCol w:w="1840"/>
        <w:gridCol w:w="1701"/>
      </w:tblGrid>
      <w:tr w:rsidR="006A4B71" w:rsidRPr="001A4C55" w:rsidTr="00B05F6D">
        <w:tc>
          <w:tcPr>
            <w:tcW w:w="9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заболеваемости и посещаемости детей</w:t>
            </w:r>
          </w:p>
        </w:tc>
      </w:tr>
      <w:tr w:rsidR="006A4B71" w:rsidRPr="001A4C55" w:rsidTr="00B05F6D">
        <w:tc>
          <w:tcPr>
            <w:tcW w:w="5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</w:tr>
      <w:tr w:rsidR="006A4B71" w:rsidRPr="001A4C55" w:rsidTr="00B05F6D">
        <w:tc>
          <w:tcPr>
            <w:tcW w:w="5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2023/24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Среднегодовая численность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пропусков по болезни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пропусков на одного ребенка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Заболеваемость за год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случаев на одного ребенка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часто болеющих детей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A4B71" w:rsidRPr="001A4C55" w:rsidTr="00B05F6D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посещаемости за год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Причинызаболеваемости: ведущаяпатология 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—ч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>астоболеющиедети, детис нарушениемосанки, детис нарушениемзрения, хроническиезаболевания.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Медицинскийперсоналв течениегодапровелдостаточнуюработупо укреплениюи профилактикезаболеваний. Планпо прививкамвыполненна 97 процента. Проводиласьоздоровительнаяработас частоболеющимидетьми (ЧБД), детивсехгруппполучаливитаминныйпрепара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т«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>Аскорбиноваякислота». В периодыповышеннойопасностизаражениявирусомгриппавсемдетямпроводилипрофилактическиемероприятия: применение чеснок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и лукотерапии, кварцеваниепомещений, проветривание. Соблюдениеданныхмероприятийпозволилонашемуучреждениюснизитьзаболеваемостьдетей. Регулярныепрогулки, двигательныйрежим, активнаясамостоятельнаядеятельностьдетейспособствовалиполучениюположительнойдинамикипосещаемостии заболеваемостидетей.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Анализируя работу по физическому воспитанию и оздоровлению, следует отметить, что работа ведется во всех возрастных группах. Кромезанятийпо физическомувоспитанию, ежедневнопроводитсяутренняягимнастика (в холодныйпериод —  в залеи группах, в теплый 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—н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а улице), </w:t>
      </w:r>
      <w:r w:rsidRPr="001A4C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последневногоснапроводитсяпостепенноепробуждениес рядомзакаливающихи оздоровительныхмероприятий. В течениеучебногогодапедагогиформировалипозитивноеотношениек двигательнойактивности, оздоровительныммероприятиям.</w:t>
      </w:r>
      <w:r w:rsidRPr="001A4C55">
        <w:rPr>
          <w:rFonts w:ascii="Times New Roman" w:hAnsi="Times New Roman" w:cs="Times New Roman"/>
          <w:sz w:val="24"/>
          <w:szCs w:val="24"/>
        </w:rPr>
        <w:br/>
      </w:r>
      <w:r w:rsidRPr="001A4C55">
        <w:rPr>
          <w:rFonts w:ascii="Times New Roman" w:hAnsi="Times New Roman" w:cs="Times New Roman"/>
          <w:color w:val="000000"/>
          <w:sz w:val="24"/>
          <w:szCs w:val="24"/>
        </w:rPr>
        <w:t>Тематическоеизучениепоказало: в младшейгруппепредпочтениеотдаетсявоздушнымваннамв сочетаниис комплексомупражненийна кроватях. В средней, старшейи подготовительнойгруппахпроводятсяконтрастныевоздушныепроцедурыс выполнениемупражненийна кроватяхпоследневногоснаи босохождениемпо нестандартныммассажнымдорожкам. Наблюдения за проведением закаливающих мероприятий показали, что воспитатели в основном правильно организуют и проводят закаливающие процедуры, учитываячастоболеющихдетей и имеющихмедотводот</w:t>
      </w:r>
      <w:r>
        <w:rPr>
          <w:rFonts w:ascii="Times New Roman" w:hAnsi="Times New Roman" w:cs="Times New Roman"/>
          <w:color w:val="000000"/>
          <w:sz w:val="24"/>
          <w:szCs w:val="24"/>
        </w:rPr>
        <w:t> физическихнагрузокпослеболезн</w:t>
      </w: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утверждено главным врачом по общей гигиене филиала ФБУЗ «Центр гигиены и эпидимиологии в РТ в Нурлатском и Аксубаевском районах.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 меню представлены  разнообразные блюда, исключены их повторы. В ежедневный рацион питания включены фрукты и овощи.</w:t>
      </w:r>
    </w:p>
    <w:p w:rsidR="006A4B71" w:rsidRP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Таким образом, детям обеспечено полноц</w:t>
      </w:r>
      <w:r>
        <w:rPr>
          <w:rFonts w:ascii="Times New Roman" w:hAnsi="Times New Roman" w:cs="Times New Roman"/>
          <w:sz w:val="24"/>
          <w:szCs w:val="24"/>
        </w:rPr>
        <w:t>енное сбалансированное питание.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Вывод: положительными результатами работы детского сада по сохранению и укреплению здоровья детей можно считать: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отсутствиетравмсредиобучающихся;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увеличилосьчислодетейс 1-й группойздоровья;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уменьшилосьчислодетейс 3-й группойздоровья;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снижениесоматическихзаболеванийи инфекционнойзаболеваемости;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посещаемостьдетскогосадасоставляет в среднем 60—75 процентов от общегочисладетей;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благодарясистематическойработемедицинскогоперсонала, педагоговв детскомсадунамечаетсятенденциякснижениючисланекоторыхвидовзаболеваний;</w:t>
      </w:r>
    </w:p>
    <w:p w:rsidR="006A4B71" w:rsidRPr="006A4B71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Однако существует тот факт, что в детский сад приходят дети с ослабленным здоровьем, хроническими заболеваниями, патологиями, в 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связи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с чем перед коллективом детского сада остается необходимость введения в работу с дошкольниками более эффективных форм и методов по здоровьесбережению с  учетом индивидуальных особенностей детей, чтобы заболеваемость дошкольников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снижалась.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был направлен на активизацию общекультурного, творческого уровня педагогов. На методических мероприятиях анализировались актуальные педагогические темы по воспитанию и развитию детей: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Продолжать приобщать дошкольников к истокам национальной культуры, традициям,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народным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ценностям,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воспитывать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элементы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гражданственности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соответствии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ФГОС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ФОП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 xml:space="preserve">ДОУ,4 </w:t>
      </w:r>
      <w:r w:rsidRPr="001A4C55">
        <w:rPr>
          <w:rFonts w:ascii="Times New Roman" w:hAnsi="Times New Roman" w:cs="Times New Roman"/>
          <w:sz w:val="24"/>
          <w:szCs w:val="24"/>
        </w:rPr>
        <w:lastRenderedPageBreak/>
        <w:t>педсовета были посвящены «Готовность МБДОУ к новому 2024-2025 учебному году» в контексте с ФГОС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ФОП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ДОУ», «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по экологическому воспитанию детей дошкольного возраста в соответствии  ФГОС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ФОП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ДОУ»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азвитие творческих способности детей  процессе экологического воспитания</w:t>
      </w:r>
      <w:r w:rsidRPr="001A4C55">
        <w:rPr>
          <w:rFonts w:ascii="Times New Roman" w:hAnsi="Times New Roman" w:cs="Times New Roman"/>
          <w:i/>
          <w:sz w:val="24"/>
          <w:szCs w:val="24"/>
        </w:rPr>
        <w:t>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На пед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оветах неоднократно рассматривались вопросы  билингвального образования детей, семинары-практикумы «Повышение экологической компетентности педагогов», «Педагогическое наблюдение- показатель развития ребенка», ежемесячные консультации педагогам по вопросам аттестации, по ПДД, о влияние дидактических игр и ее роль в развитии дошкольников. Воспитатель по обучению татарскому языку организовывала занятия с воспитателями по УМК 1 раз в неделю. Всего было проведено 4 педсовета , 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семинара-практикума, ежемесячные консультаци</w:t>
      </w:r>
      <w:r>
        <w:rPr>
          <w:rFonts w:ascii="Times New Roman" w:hAnsi="Times New Roman" w:cs="Times New Roman"/>
          <w:sz w:val="24"/>
          <w:szCs w:val="24"/>
        </w:rPr>
        <w:t>и для воспитателей и родителей.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Результаты по итогам изучения стартового уровня будущих первоклассников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МБДОУ «Детский сад №21 «Золотая рыбка» апрель 2024 г</w:t>
      </w:r>
    </w:p>
    <w:p w:rsidR="006A4B71" w:rsidRPr="006A4B71" w:rsidRDefault="006A4B71" w:rsidP="006A4B71">
      <w:pPr>
        <w:rPr>
          <w:rFonts w:ascii="Times New Roman" w:hAnsi="Times New Roman" w:cs="Times New Roman"/>
          <w:b/>
          <w:color w:val="252525"/>
          <w:spacing w:val="-2"/>
          <w:sz w:val="24"/>
          <w:szCs w:val="24"/>
        </w:rPr>
      </w:pPr>
      <w:r w:rsidRPr="006A4B71">
        <w:rPr>
          <w:rFonts w:ascii="Times New Roman" w:hAnsi="Times New Roman" w:cs="Times New Roman"/>
          <w:b/>
          <w:color w:val="252525"/>
          <w:spacing w:val="-2"/>
          <w:sz w:val="24"/>
          <w:szCs w:val="24"/>
        </w:rPr>
        <w:t>Анализ уровня развития выпускников ДОО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Педагогом Хакимовой Г.Ф.  диагностика проводилась в два этапа: с 1 октября по 15 ноября 2022 года было проведено диагностическое обследование воспитанников подготовительной  к школе групп. Обследовано 14 воспитанников.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 карты развития ребенка). Данный диагностический инструментарий позволяет определить степень готовности ребенка к обучению в школе.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 также позволяющие целостно представить картину психического развития ребенка, не только дать общую оценку уровня развития дошкольника, но и установить те проблемные составляющие, которые развиты недостаточно и нуждаются в дополнительной поддержке, отражают возрастную динамику детского развития.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Эти психодиагностические методики дают возможность судить об общем уровне психологической готовности к школе. 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По результатам диагностики выявлены три группы детей: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1-я группа — показавшие высокий уровень школьной готовности — 8 детей - 70 %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2-я группа — показавшие при обследовании средний уровень школьной готовности, — 3 детей - 15%;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3-я группа — показавшие при обследовании уровень развития готовности к школе низкий — 3 детей - 15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%;</w:t>
      </w:r>
      <w:r w:rsidRPr="001A4C55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  <w:t>Второй этап: с 20 апреля по 6 мая 2024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 карты развития ребенка). 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обследования: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1-я группа — показавшие высокий уровень школьной готовности — 10 детей 80 % обследованных;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2-я группа 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—п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>оказавшие при обследовании средний уровень школьной готовности, —2 детей - 10%;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lastRenderedPageBreak/>
        <w:t>3-я группа — показавшие при обследовании уровень развития готовности к школе низкий — 2 детей - 10%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РезультатыосвоенияООПДО в подготовительнойк школе группе: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790"/>
        <w:gridCol w:w="156"/>
      </w:tblGrid>
      <w:tr w:rsidR="006A4B71" w:rsidRPr="001A4C55" w:rsidTr="00B05F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FCDD56" wp14:editId="14C3EACF">
                  <wp:extent cx="5440190" cy="3204927"/>
                  <wp:effectExtent l="19050" t="0" r="27160" b="0"/>
                  <wp:docPr id="15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Анализпоказываетналичиединамикив уровнеосвоениядетьмисодержанияобразовательныхобластей (знаниевыйкомпонент). Так, на конецучебногогодапо всемпятиобразовательнымобластямхарактерензначительныйприроствыпускников, демонстрирующихвысокийуровеньусвоенияматериала,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о 80%, чтосоставляетбольшеполовиныот общейдоливоспитанников. Дляучебногогодахарактеренприростчисладетей, демонстрирующихсреднийи высокийуровеньусвоенияматериалапо соответствующимразделамобозначенныхобразовательныхобластей. 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Вывод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:н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>а конецучебногогода показателиготовностидетейк школеувеличились. Этоговорито качественномпостроенииобразова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тельногопроцессав детскомсаду.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1A4C55">
        <w:rPr>
          <w:rFonts w:ascii="Times New Roman" w:hAnsi="Times New Roman" w:cs="Times New Roman"/>
          <w:sz w:val="24"/>
          <w:szCs w:val="24"/>
        </w:rPr>
        <w:t>Проблема: педагогам проводить дополнительную работу по развитию мелкой моторики рук, использовать современные игры, с родителями проводить консультации по улучшению координации пальцев и кистей рук.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 течение всего 2023- 2024 учебного года осуществлялся тематический и оперативный контроль по всем пяти областям.</w:t>
      </w:r>
    </w:p>
    <w:p w:rsidR="006A4B71" w:rsidRPr="006A4B71" w:rsidRDefault="006A4B71" w:rsidP="006A4B7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B71">
        <w:rPr>
          <w:rFonts w:ascii="Times New Roman" w:hAnsi="Times New Roman" w:cs="Times New Roman"/>
          <w:b/>
          <w:color w:val="252525"/>
          <w:spacing w:val="-2"/>
          <w:sz w:val="24"/>
          <w:szCs w:val="24"/>
        </w:rPr>
        <w:t>Анализ результатов выполнения ООП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диагностические занятия (по каждому разделу программы);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Разработаны диагностические карты освоения основной образовательной программы дошкольного образования МБДОУ "Детский сад №21 "Золотая рыбка" в каждой возрастной группе. Карты включают анализ уровня развития целевых ориентиров детского развития и качества освоения образовательных областей. Так, результаты качества освоения ООП МБДОУ "Детский сад №21 "Золотая рыбка"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на конец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2024 года выглядят следующим образом: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"/>
        <w:gridCol w:w="9175"/>
        <w:gridCol w:w="181"/>
      </w:tblGrid>
      <w:tr w:rsidR="006A4B71" w:rsidRPr="001A4C55" w:rsidTr="00B05F6D">
        <w:trPr>
          <w:trHeight w:val="460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13D460" wp14:editId="02C7442A">
                  <wp:extent cx="4886325" cy="2552700"/>
                  <wp:effectExtent l="19050" t="0" r="9525" b="0"/>
                  <wp:docPr id="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Общий результат усвоения воспитанниками целевых ориентиров в соответствии с </w:t>
      </w:r>
      <w:r w:rsidRPr="001A4C55">
        <w:rPr>
          <w:rFonts w:ascii="Times New Roman" w:hAnsi="Times New Roman" w:cs="Times New Roman"/>
          <w:sz w:val="24"/>
          <w:szCs w:val="24"/>
        </w:rPr>
        <w:t>ФГОС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ФОП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50"/>
        <w:gridCol w:w="156"/>
      </w:tblGrid>
      <w:tr w:rsidR="006A4B71" w:rsidRPr="001A4C55" w:rsidTr="00B05F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8EB834" wp14:editId="4B3D7E88">
                  <wp:extent cx="5486400" cy="3200400"/>
                  <wp:effectExtent l="19050" t="0" r="19050" b="0"/>
                  <wp:docPr id="10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Вывод: опираясь на результаты мониторинга, можно сделать выводы, что работа с детьми по освоению образовательных областей была успешной, проводилась с учетом возрастных особенностей детей. Следовательно, по всем направлениям образовательного стандарта по дошкольному образованию прослеживается динамика развития воспитанников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Перспективы: В новом учебном году взять под контроль и повысить уровень качества образовательного процесса по речевому и познавательному развитию, провести дополнительные </w:t>
      </w:r>
      <w:r w:rsidRPr="001A4C55">
        <w:rPr>
          <w:rFonts w:ascii="Times New Roman" w:hAnsi="Times New Roman" w:cs="Times New Roman"/>
          <w:sz w:val="24"/>
          <w:szCs w:val="24"/>
        </w:rPr>
        <w:lastRenderedPageBreak/>
        <w:t>консультации для педагогов и мастер классы по обучению детей дошкольного возраста проектной деятельности и повысить качественную подготовку к школе. Система оздоровительной деятельности направлена на охрану и укрепление здоровья дошкольников.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sz w:val="24"/>
          <w:szCs w:val="24"/>
          <w:lang w:eastAsia="ru-RU"/>
        </w:rPr>
        <w:t>Мониторинг проводился по  5 линиям развития: физическое развитие, социально-личностное развитие, познавательное развитие, речевое развитие, художественно-эстетическое развитие.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 целях выполнения закона РТ «О государственных языках Республики Татарстан и других языках в Республике Татарстан» воспитательн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образовательный процесс, оформление в холлах и группах ДОУ современно, актуально, осуществлялся на двух государственных языках в полном объеме. В ДОУ 4 группы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Во всех группах ДОУ имеются татарские уголки, которые оформлялись в современном стиле, в соответствии возрасту детей и требованиями к содержанию национальных уголков «Туган җирем Татарстан».  Результаты использования УМК в ДОУ Дети используют объем словарного запаса татарских слов по УМК в общении со сверстниками и воспитателями. Педагоги в воспитательно – образовательном процессе создавали языковую среду для общения, использовали в работе Интернет ресурсы, в том числе мультимедиа материалов. Родители активно включались в процесс развития своего ребѐнка через использование рабочих тетрадей, которые давали возможность усвоить лексику татарского языка, закрепить речевой материал в игровой форме, поддерживать интерес к языку. Оценка достижений проводилась с помощью заданий, рекомендованных в программе «Балаларбакчасында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балаларына татар теле өйрәтү» под ред. Зариповой З.М., Исаевой Р.С., Кидрячевой Р.Г. Применялись и такие методы, как беседа, наблюдение, игровые ситуации.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Результаты диагностики уровня усвоения программного материала детьми по УМК «Татарча сөйләшәбез»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2023– 2024 учебного года: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897"/>
      </w:tblGrid>
      <w:tr w:rsidR="006A4B71" w:rsidRPr="001A4C55" w:rsidTr="00B05F6D">
        <w:trPr>
          <w:trHeight w:val="2503"/>
        </w:trPr>
        <w:tc>
          <w:tcPr>
            <w:tcW w:w="6897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обследовано 63 воспитанников из 83.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20 детей отказались от обучения татарскому языку.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имеют: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 уровень: 37 ребенка – 43 %;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уровень: 34 ребенка – 39,5%;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 уровень: 15 детей – 17,5 %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6A4B71" w:rsidRPr="006A4B71" w:rsidRDefault="006A4B71" w:rsidP="00B05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 wp14:anchorId="112BF782" wp14:editId="5EC2F05F">
                  <wp:extent cx="2965887" cy="1371775"/>
                  <wp:effectExtent l="19050" t="0" r="24963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татарским языком в устной форме. Дошкольники научились воспринимать и понимать татарскую речь на слух в пределах изученных тем, задавать вопросы, выражать просьбу, желание, потребности. Несмотря на достигнутые положительные результаты, остается проблема: активизировать умения детей говорить по-татарски в пределах доступной им тематики, усвоенных слов; развивать диалогическую форму речи и создания языковой среды в группах. Для дальнейшей работы в целях улучшения результативности по усвоению детьми программного материала необходимо: - Наметить индивидуальный план работы с детьми низкой мотивацией по изучению татарского языка;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Результаты участия родителей, воспитанников и педагогов в муниципальных, республиканских, федеральных, международных, профессиональных, методических конкурсах в 2023/24 учебном году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 2022 – 2023  году педагоги Детского сада приняли участие: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Рабочая тетрадь  «Дорожные приключения щенка и котенка» -  «Зеленый огонек- 2024г»</w:t>
      </w: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Ахсанова А.В. «МБДОУ  «</w:t>
      </w:r>
      <w:r>
        <w:rPr>
          <w:rFonts w:ascii="Times New Roman" w:hAnsi="Times New Roman" w:cs="Times New Roman"/>
          <w:sz w:val="24"/>
          <w:szCs w:val="24"/>
        </w:rPr>
        <w:t>Детский сад №21 «Золотая рыбка</w:t>
      </w:r>
    </w:p>
    <w:p w:rsidR="006A4B71" w:rsidRP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eastAsia="Calibri" w:hAnsi="Times New Roman" w:cs="Times New Roman"/>
          <w:kern w:val="1"/>
          <w:sz w:val="24"/>
          <w:szCs w:val="24"/>
        </w:rPr>
        <w:t xml:space="preserve">«Замок </w:t>
      </w:r>
      <w:proofErr w:type="gramStart"/>
      <w:r w:rsidRPr="001A4C55">
        <w:rPr>
          <w:rFonts w:ascii="Times New Roman" w:eastAsia="Calibri" w:hAnsi="Times New Roman" w:cs="Times New Roman"/>
          <w:kern w:val="1"/>
          <w:sz w:val="24"/>
          <w:szCs w:val="24"/>
        </w:rPr>
        <w:t>–т</w:t>
      </w:r>
      <w:proofErr w:type="gramEnd"/>
      <w:r w:rsidRPr="001A4C55">
        <w:rPr>
          <w:rFonts w:ascii="Times New Roman" w:eastAsia="Calibri" w:hAnsi="Times New Roman" w:cs="Times New Roman"/>
          <w:kern w:val="1"/>
          <w:sz w:val="24"/>
          <w:szCs w:val="24"/>
        </w:rPr>
        <w:t>рансформер в освоении дорожной азбуки» 2024г.  Ахсанова А.В. «МБДОУ  «Детский сад №21 «Золотая рыбка»</w:t>
      </w:r>
      <w:r w:rsidRPr="001A4C55">
        <w:rPr>
          <w:rFonts w:ascii="Times New Roman" w:eastAsia="Lucida Sans Unicode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eastAsia="Lucida Sans Unicode" w:hAnsi="Times New Roman" w:cs="Times New Roman"/>
          <w:sz w:val="24"/>
          <w:szCs w:val="24"/>
          <w:shd w:val="clear" w:color="auto" w:fill="FFFFFF"/>
          <w:lang w:val="tt-RU"/>
        </w:rPr>
        <w:t xml:space="preserve"> Публикация во всероссийском научно-методическом электронном журнале «Инновации в педагогике»  авторского игрового пособия   «Замок –трансформер в освоении дорожной азбуки», 22.01.2024г.</w:t>
      </w:r>
      <w:r w:rsidRPr="001A4C55">
        <w:rPr>
          <w:rFonts w:ascii="Times New Roman" w:hAnsi="Times New Roman" w:cs="Times New Roman"/>
          <w:sz w:val="24"/>
          <w:szCs w:val="24"/>
        </w:rPr>
        <w:t xml:space="preserve">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eastAsia="Lucida Sans Unicode" w:hAnsi="Times New Roman" w:cs="Times New Roman"/>
          <w:sz w:val="24"/>
          <w:szCs w:val="24"/>
          <w:shd w:val="clear" w:color="auto" w:fill="FFFFFF"/>
        </w:rPr>
        <w:t xml:space="preserve">  «Татнефть и детство» - больше чем проект» -  заметка в статье   Альметьевской    газеты    2023г. </w:t>
      </w:r>
      <w:r w:rsidRPr="001A4C55">
        <w:rPr>
          <w:rFonts w:ascii="Times New Roman" w:hAnsi="Times New Roman" w:cs="Times New Roman"/>
          <w:sz w:val="24"/>
          <w:szCs w:val="24"/>
        </w:rPr>
        <w:t>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Презентация игрового пособия  для детей младшего возраста «Овощи и фрукты – полезные продукты»  -  МО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«День рождения подснежника» , 2024г. открытая игровая деятельность  на МО по познавательному развитию с детьми второй младшей группы с участием родителей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Диплом Фестиваля «СТРОЙЛЕНД, номинация «Самая-самая идея по переработке мусора» , 2023г.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 Участие в совместных конкурсах с педагогами МБДОУ «Золотая рыбка»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>Грамота участника муниципального этапа республиканского конкурса «Зеленый огонек» Ахсанова А.В. «МБДОУ  «Детский сад №21 «Золотая рыбка»2024г.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Благодарность за подготовку победителей Всероссийского конкурса «Новый год у ворот»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Диплом Республиканского конкурса «Вместе с папой» 2023г.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Свидетельство участника регионального этапа Всероссийского конкурса  экологических рисунко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РОЦ),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Диплом 1место на фестивале-конкурсе «За победу!»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Диплом  «Новый год у ворот! …»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Диплом РОЦ,  3место «Мое чудесное лето» 2023г.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Диплом лауреата третей степени первого Республиканского конкурса «Красная ромашка» 2023г. Ахсанова А.В.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Республиканский олимпиадный центр «Моё чудесное лето» г. Казань, 1 место. Нуруллина Э.К.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Республиканский олимпиадный центр «Моё чудесное лето» г. Казань,2 место. Нуруллина Э.К.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Татконкурс, «Зимушка-зима», рисунок 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Ахметзянова Алия, 1 место</w:t>
      </w:r>
      <w:proofErr w:type="gramStart"/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,ф</w:t>
      </w:r>
      <w:proofErr w:type="gramEnd"/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евраль 2024г</w:t>
      </w:r>
      <w:r w:rsidRPr="001A4C55">
        <w:rPr>
          <w:rFonts w:ascii="Times New Roman" w:hAnsi="Times New Roman" w:cs="Times New Roman"/>
          <w:sz w:val="24"/>
          <w:szCs w:val="24"/>
        </w:rPr>
        <w:t>. Денисова С.А.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C5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Конкурс  профессионального мастерства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1A4C5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русскоязычных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воспитателей</w:t>
      </w:r>
      <w:r w:rsidRPr="001A4C5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A4C5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специалистов дошкольных</w:t>
      </w:r>
      <w:r w:rsidRPr="001A4C5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</w:t>
      </w:r>
      <w:r w:rsidRPr="001A4C5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 «Я научу тебя интересной игре»</w:t>
      </w:r>
      <w:r w:rsidRPr="001A4C55">
        <w:rPr>
          <w:rFonts w:ascii="Times New Roman" w:hAnsi="Times New Roman" w:cs="Times New Roman"/>
          <w:sz w:val="24"/>
          <w:szCs w:val="24"/>
        </w:rPr>
        <w:t xml:space="preserve"> Денисова С.А.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C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республиканский открытый конкурс творчества « Я памятник себе воздвиг нерукотворный в номинации декоративно-прикладное творчество, поделка, Ахметзянова Алия – диплом 1 степени январь 2024г</w:t>
      </w:r>
      <w:r w:rsidRPr="001A4C55">
        <w:rPr>
          <w:rFonts w:ascii="Times New Roman" w:hAnsi="Times New Roman" w:cs="Times New Roman"/>
          <w:sz w:val="24"/>
          <w:szCs w:val="24"/>
        </w:rPr>
        <w:t xml:space="preserve"> Денисова С.А.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C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Республиканский конкурс «Новогодняя красота», поделка  -Денисова С.А.-1 место, февраль 2024 г, Приказ №9 от 26.01.2024 </w:t>
      </w:r>
      <w:r w:rsidRPr="001A4C55">
        <w:rPr>
          <w:rFonts w:ascii="Times New Roman" w:hAnsi="Times New Roman" w:cs="Times New Roman"/>
          <w:sz w:val="24"/>
          <w:szCs w:val="24"/>
        </w:rPr>
        <w:t>Денисова С.А. «МБДОУ  «Детский сад №21 «Золотая рыбка»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Всероссийский конкурс рисунков на экологическую тему</w:t>
      </w:r>
      <w:proofErr w:type="gramStart"/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муниципальный этап: Герасимова Анастасия 1 место, март 2024 г, Приказ №264 от 9.03.2024г</w:t>
      </w:r>
      <w:proofErr w:type="gramStart"/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Денисова С.А. «МБДОУ  «Детский сад №21 «Золотая рыбка».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Садыкова Алиса -1 место, март 2024 г, Приказ №264 от 9.03.2024г.</w:t>
      </w:r>
      <w:r w:rsidRPr="001A4C55">
        <w:rPr>
          <w:rFonts w:ascii="Times New Roman" w:hAnsi="Times New Roman" w:cs="Times New Roman"/>
          <w:sz w:val="24"/>
          <w:szCs w:val="24"/>
        </w:rPr>
        <w:t xml:space="preserve"> Денисова С.А. «МБДОУ  «Детский сад №21 «Золотая рыбка».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Результаты деятельности ДОО за 2023– 2024 учебный год - снижение показателей заболеваемости воспитанников; - активное участие и победы воспитанников в муниципальных конкурсах; - активное участие и победы педагогов в конкурсах различного уровня; обобщение передового педагогического </w:t>
      </w:r>
      <w:r w:rsidRPr="001A4C55">
        <w:rPr>
          <w:rFonts w:ascii="Times New Roman" w:hAnsi="Times New Roman" w:cs="Times New Roman"/>
          <w:sz w:val="24"/>
          <w:szCs w:val="24"/>
        </w:rPr>
        <w:lastRenderedPageBreak/>
        <w:t xml:space="preserve">опыта;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абота ДОУ по всестороннему развитию дошкольников в контексте инновационных технологий. - подготовка и проведение на базе ДОО семинаров, КМО; - обогащение предметно – развивающей среды в соответствии с ФГОС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ФОП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ДОУ.</w:t>
      </w:r>
    </w:p>
    <w:p w:rsidR="006A4B71" w:rsidRPr="006A4B71" w:rsidRDefault="006A4B71" w:rsidP="006A4B71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с учреждениями со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циально-педагогической среды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МБДОУ  «Детский сад №21 «Золотая рыбка» является открытой социальной структурой, что способствует плодотворному взаимодействию с другими социальными структурами.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личности ребенка. Одновременно этот процесс способствует росту профессионального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мастерства всех специалистов детского сада, работающих с детьми, поднимает статус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 образования. Детский сад поддерживает тесное взаимодействие с разными организациями города. Совместные мероприятия направлены на социализацию дошкольников, развитие у детей познавательной активности, любви к родному городу, краю, формированию патриотических чувств. 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В течение года детский сад сотрудничал с социальными партнерами согласно плану работы, согласованному от 01.09.2023: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СОШ№ 8 г. Нурлат;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городскаябиблиотека;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городской Дом Дружбы Народов;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>центр детского творчества "Килэчэк"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Краеведческий музей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ГИБДД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</w:rPr>
        <w:t xml:space="preserve">Пожарная часть </w:t>
      </w:r>
    </w:p>
    <w:p w:rsidR="006A4B71" w:rsidRPr="006A4B71" w:rsidRDefault="006A4B71" w:rsidP="006A4B71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следующем году планируем продолжить сотрудничество с социальным окружением.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Вывод: </w:t>
      </w: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социокультурной связи между ДОУ и социальными партнѐрами</w:t>
      </w:r>
    </w:p>
    <w:p w:rsidR="006A4B71" w:rsidRPr="001A4C55" w:rsidRDefault="006A4B71" w:rsidP="006A4B71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позволяет использовать максимум возможностей для развития интересов детей и их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образования.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безопасности образовательного процесса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Имеется необходимая нормативная база, регламентирующая эту деятельность: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Инструкции по технике безопасности и пожарной безопасности.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Инструкции по охране труда.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План по профилактике травматизма в ДОУ.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План противопожарных мероприятий.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Здание оборудовано автоматической пожарной сигнализацией, кнопкой тревожной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сигнализации для экстренных вызовов, разработан паспорт антитеррористической безопасности учреждения. Инструктаж проводится своевременно и под личную подпись. Случаев травматизма сотрудников ДОУ не зарегистрировано. Исполнение предписаний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Роспотребнадзора, Пожнадзора и ДОУ – выполняется соответственно указанным срокам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устранения недостатков.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 безопасности выполняется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локальными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нормативно-правовыми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документами: приказами, инструкциями, положениями.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действующего законодательства по охране труда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сотрудниками систематически проводятся разного вида инструктажи: вводный (при 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поступлении на работу),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первичный</w:t>
      </w:r>
      <w:proofErr w:type="gramEnd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(с вновь поступившими), повторный, что позволяет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персоналу владеть знаниями по охране труда и технике безопасности, правилами пожарной безопасности, действиям в чрезвычайных ситуациях. 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 </w:t>
      </w:r>
      <w:proofErr w:type="gramStart"/>
      <w:r w:rsidRPr="001A4C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Учебно-тренировочные эвакуации проводятся 2 раза в год (по 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  <w:lang w:eastAsia="ru-RU"/>
        </w:rPr>
        <w:t>плану).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Pr="006A4B7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тема</w:t>
      </w:r>
      <w:r w:rsidRPr="006A4B7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МБДОУ</w:t>
      </w:r>
      <w:r w:rsidRPr="006A4B7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«Детский</w:t>
      </w:r>
      <w:r w:rsidRPr="006A4B7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сад</w:t>
      </w:r>
      <w:r w:rsidRPr="006A4B7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№21</w:t>
      </w:r>
      <w:r w:rsidRPr="006A4B7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«Золотая рыбка»</w:t>
      </w:r>
      <w:r w:rsidRPr="006A4B7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2024-2025</w:t>
      </w:r>
      <w:r w:rsidRPr="006A4B7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6A4B7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</w:rPr>
        <w:t>год:</w:t>
      </w:r>
    </w:p>
    <w:p w:rsidR="006A4B71" w:rsidRPr="006A4B71" w:rsidRDefault="006A4B71" w:rsidP="006A4B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A4B71">
        <w:rPr>
          <w:rFonts w:ascii="Times New Roman" w:hAnsi="Times New Roman" w:cs="Times New Roman"/>
          <w:b/>
          <w:i/>
          <w:sz w:val="24"/>
          <w:szCs w:val="24"/>
        </w:rPr>
        <w:t xml:space="preserve"> «Организация работы ДОУ по осуществлению образовательной деятельности по реализации ФГОС</w:t>
      </w:r>
      <w:proofErr w:type="gramStart"/>
      <w:r w:rsidRPr="006A4B71">
        <w:rPr>
          <w:rFonts w:ascii="Times New Roman" w:hAnsi="Times New Roman" w:cs="Times New Roman"/>
          <w:b/>
          <w:i/>
          <w:sz w:val="24"/>
          <w:szCs w:val="24"/>
        </w:rPr>
        <w:t xml:space="preserve"> Д</w:t>
      </w:r>
      <w:proofErr w:type="gramEnd"/>
      <w:r w:rsidRPr="006A4B71">
        <w:rPr>
          <w:rFonts w:ascii="Times New Roman" w:hAnsi="Times New Roman" w:cs="Times New Roman"/>
          <w:b/>
          <w:i/>
          <w:sz w:val="24"/>
          <w:szCs w:val="24"/>
        </w:rPr>
        <w:t>ои ФОП ДО ».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  <w:u w:val="single"/>
        </w:rPr>
        <w:t>Миссия</w:t>
      </w:r>
      <w:r w:rsidRPr="006A4B71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6A4B71">
        <w:rPr>
          <w:rFonts w:ascii="Times New Roman" w:hAnsi="Times New Roman" w:cs="Times New Roman"/>
          <w:b/>
          <w:sz w:val="24"/>
          <w:szCs w:val="24"/>
          <w:u w:val="single"/>
        </w:rPr>
        <w:t>МБДОУ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определена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учетом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интересов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воспитанников,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родителей,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сотрудников,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заказчиков,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социальных партнеров,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т.к.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она</w:t>
      </w:r>
      <w:r w:rsidRPr="001A4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отражает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смысл существования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ДОО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заключается: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отношению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воспитанникам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–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осуществление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личностно-ориентированного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подхода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каждому ребёнку, в предоставлении каждому условий, необходимых для целостного развития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личности,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формирования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компетентностей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учётом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индивидуальных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способностей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возможностей,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соответствии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требованиями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семьи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 государства;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отношению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родителям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–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активное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включение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совместную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деятельность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как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равноправных и   ответственных партнёров, чувства понимания важности и необходимости их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роли в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жизни ребёнка;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>по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отношению к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социуму –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повышении конкурентоспособности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за счёт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повышения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качества образовательного процесса, расширения количества образовательных услуг и активное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привлечение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 сотрудничеству</w:t>
      </w:r>
      <w:r w:rsidRPr="001A4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другие социальные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институты.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  <w:u w:val="thick"/>
        </w:rPr>
        <w:t>Цель:</w:t>
      </w:r>
      <w:r w:rsidRPr="001A4C55">
        <w:rPr>
          <w:rFonts w:ascii="Times New Roman" w:hAnsi="Times New Roman" w:cs="Times New Roman"/>
          <w:sz w:val="24"/>
          <w:szCs w:val="24"/>
        </w:rPr>
        <w:t xml:space="preserve"> Создание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эффективного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пространства,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направленного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непрерывное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накопление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ребенком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культурного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опыта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деятельности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общения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процессе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активного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взаимодействия с окружающей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средой, общения с другими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детьми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взрослыми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при</w:t>
      </w:r>
      <w:r w:rsidRPr="001A4C5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решении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задач социально-коммуникативного, познавательного, речевого, художественно – эстетического 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физического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развития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соответствии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возрастными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особенностями.</w:t>
      </w:r>
    </w:p>
    <w:p w:rsidR="006A4B71" w:rsidRPr="006A4B71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  <w:u w:val="thick"/>
        </w:rPr>
        <w:t>Задачи: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Создание</w:t>
      </w:r>
      <w:r w:rsidRPr="001A4C5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условий,</w:t>
      </w:r>
      <w:r w:rsidRPr="001A4C5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обеспечивающие</w:t>
      </w:r>
      <w:r w:rsidRPr="001A4C5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охрану</w:t>
      </w:r>
      <w:r w:rsidRPr="001A4C5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жизни</w:t>
      </w:r>
      <w:r w:rsidRPr="001A4C5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здоровья</w:t>
      </w:r>
      <w:r w:rsidRPr="001A4C5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детей,</w:t>
      </w:r>
      <w:r w:rsidRPr="001A4C5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предупреждение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заболеваемости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 детского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травматизма;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Обеспечение</w:t>
      </w:r>
      <w:r w:rsidRPr="001A4C55">
        <w:rPr>
          <w:rFonts w:ascii="Times New Roman" w:hAnsi="Times New Roman" w:cs="Times New Roman"/>
          <w:sz w:val="24"/>
          <w:szCs w:val="24"/>
        </w:rPr>
        <w:tab/>
        <w:t>познавательно-речевого,</w:t>
      </w:r>
      <w:r w:rsidRPr="001A4C55">
        <w:rPr>
          <w:rFonts w:ascii="Times New Roman" w:hAnsi="Times New Roman" w:cs="Times New Roman"/>
          <w:sz w:val="24"/>
          <w:szCs w:val="24"/>
        </w:rPr>
        <w:tab/>
        <w:t>социально-личностного,</w:t>
      </w:r>
      <w:r w:rsidRPr="001A4C55">
        <w:rPr>
          <w:rFonts w:ascii="Times New Roman" w:hAnsi="Times New Roman" w:cs="Times New Roman"/>
          <w:sz w:val="24"/>
          <w:szCs w:val="24"/>
        </w:rPr>
        <w:tab/>
        <w:t>художественн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эстетического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 физического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развития детей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(воспитанников);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Воспитание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учетом</w:t>
      </w:r>
      <w:r w:rsidRPr="001A4C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возрастных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категорий</w:t>
      </w:r>
      <w:r w:rsidRPr="001A4C5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детей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(воспитанников)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гражданственности,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уважения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правам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свободам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человека,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любви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окружающей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природе,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Родине,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семье;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Осуществление</w:t>
      </w:r>
      <w:r w:rsidRPr="001A4C5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необходимой</w:t>
      </w:r>
      <w:r w:rsidRPr="001A4C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коррекции</w:t>
      </w:r>
      <w:r w:rsidRPr="001A4C5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недостатков</w:t>
      </w:r>
      <w:r w:rsidRPr="001A4C5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физическом</w:t>
      </w:r>
      <w:r w:rsidRPr="001A4C5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(или)</w:t>
      </w:r>
      <w:r w:rsidRPr="001A4C5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психическом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развитии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детей (воспитанников);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Взаимодействие</w:t>
      </w:r>
      <w:r w:rsidRPr="001A4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семьями</w:t>
      </w:r>
      <w:r w:rsidRPr="001A4C5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детей</w:t>
      </w:r>
      <w:r w:rsidRPr="001A4C5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(воспитанников)</w:t>
      </w:r>
      <w:r w:rsidRPr="001A4C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для</w:t>
      </w:r>
      <w:r w:rsidRPr="001A4C5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обеспечения</w:t>
      </w:r>
      <w:r w:rsidRPr="001A4C5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полноценного</w:t>
      </w:r>
      <w:r w:rsidRPr="001A4C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развития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детей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(воспитанников);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Оказание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1A4C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методической</w:t>
      </w:r>
      <w:r w:rsidRPr="001A4C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помощи</w:t>
      </w:r>
      <w:r w:rsidRPr="001A4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родителям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(законным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представителям)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вопросам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воспитания, обучения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развития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детей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(воспитанников);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Формирование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культуры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здорового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образа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жизни</w:t>
      </w:r>
      <w:r w:rsidRPr="001A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</w:t>
      </w:r>
      <w:r w:rsidRPr="001A4C5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Наладить</w:t>
      </w:r>
      <w:r w:rsidRPr="001A4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сетевое</w:t>
      </w:r>
      <w:r w:rsidRPr="001A4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взаимодействие</w:t>
      </w:r>
      <w:r w:rsidRPr="001A4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социальными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партнерами;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Обновить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материально-техническую</w:t>
      </w:r>
      <w:r w:rsidRPr="001A4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базу</w:t>
      </w:r>
      <w:r w:rsidRPr="001A4C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кабинетов;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Повысить</w:t>
      </w:r>
      <w:r w:rsidRPr="001A4C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компетенции</w:t>
      </w:r>
      <w:r w:rsidRPr="001A4C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педагогических</w:t>
      </w:r>
      <w:r w:rsidRPr="001A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работников;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педагогов, интегрирование всех специалистов в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рамках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единого образовательного</w:t>
      </w:r>
      <w:r w:rsidRPr="001A4C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процесса;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 w:rsidSect="006A4B71">
          <w:pgSz w:w="11920" w:h="16850"/>
          <w:pgMar w:top="426" w:right="340" w:bottom="1540" w:left="880" w:header="0" w:footer="1261" w:gutter="0"/>
          <w:cols w:space="720"/>
        </w:sect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>Знакомить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педагогов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достижениями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педагогической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науки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практики,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новыми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технологиями;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Организовать</w:t>
      </w:r>
      <w:r w:rsidRPr="001A4C5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использование</w:t>
      </w:r>
      <w:r w:rsidRPr="001A4C5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единой</w:t>
      </w:r>
      <w:r w:rsidRPr="001A4C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A4C5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среды</w:t>
      </w:r>
      <w:r w:rsidRPr="001A4C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пространства;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Сформировать у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участников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отношений представления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важности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труда,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значимости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особом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статусе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педагогических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работников</w:t>
      </w:r>
      <w:r w:rsidRPr="001A4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наставников;</w:t>
      </w:r>
    </w:p>
    <w:p w:rsidR="006A4B71" w:rsidRP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усовершенствовать формы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методы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обеспечения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информационной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безопасности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воспитанников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в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соответствии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целями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политики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по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сохранению</w:t>
      </w:r>
      <w:r w:rsidRPr="001A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и</w:t>
      </w:r>
      <w:r w:rsidRPr="001A4C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укреплению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sz w:val="24"/>
          <w:szCs w:val="24"/>
        </w:rPr>
        <w:t>традиционных</w:t>
      </w:r>
      <w:r w:rsidRPr="001A4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ценностей.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Для достижения цели первостепенное значение имеют: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-забота о здоровье, эмоциональном благополучии и своевременном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всестороннем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каждого ребенка;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-создание в группах атмосферы гуманного и доброжелательного отношения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ко всем воспитанникам, что позволит растить их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, добрыми,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>любознательными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, инициативными, стремящимися к самостоятельности и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творчеству;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-обеспечение развития детей в процессе воспитания и обучения;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-вариативность использования образовательного материала, позволяющая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развивать творчество в соответствии с интересами и наклонностями каждого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ребенка.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 достижение высокого качества образования; обновление содержания и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технологий обучения с учетом современных требований к ним;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-адаптация выпускников в начальной школе;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- максимальный учет интересов и желаний воспитанников и их родителей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 xml:space="preserve"> содержания и технологии образовательной деятельности;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 создание условий для творческой самореализации педагога и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 улучшение методической оснащенности образовательного процесса;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 xml:space="preserve">- увеличение доли процента родителей, участвующих в </w:t>
      </w:r>
      <w:proofErr w:type="gramStart"/>
      <w:r w:rsidRPr="001A4C55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1A4C55">
        <w:rPr>
          <w:rFonts w:ascii="Times New Roman" w:hAnsi="Times New Roman" w:cs="Times New Roman"/>
          <w:sz w:val="24"/>
          <w:szCs w:val="24"/>
        </w:rPr>
        <w:t>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>- положительная динамика показателей интеллектуального, речевого и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lastRenderedPageBreak/>
        <w:t>социального развития ребенка;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 увеличение количества педагогов, использующих современные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педагогические технологии в образовательном процессе и улучшение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C55">
        <w:rPr>
          <w:rFonts w:ascii="Times New Roman" w:hAnsi="Times New Roman" w:cs="Times New Roman"/>
          <w:sz w:val="24"/>
          <w:szCs w:val="24"/>
        </w:rPr>
        <w:t>показателей их творческой активности (количества презентаций опыта</w:t>
      </w:r>
      <w:proofErr w:type="gramEnd"/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работы педагогов на семинарах городского, регионального и федерального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уровней);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>- позитивная динамика познавательной мотивации воспитанников.</w:t>
      </w: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РАБОТА С КАДРАМИ. РАССТАНОВКА КАДРОВ НА УЧЕБНЫЙ 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969"/>
        <w:gridCol w:w="2835"/>
      </w:tblGrid>
      <w:tr w:rsidR="006A4B71" w:rsidRPr="001A4C55" w:rsidTr="00B05F6D">
        <w:trPr>
          <w:trHeight w:val="110"/>
        </w:trPr>
        <w:tc>
          <w:tcPr>
            <w:tcW w:w="251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96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8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Младшие воспитатели </w:t>
            </w:r>
          </w:p>
        </w:tc>
      </w:tr>
      <w:tr w:rsidR="006A4B71" w:rsidRPr="001A4C55" w:rsidTr="00B05F6D">
        <w:trPr>
          <w:trHeight w:val="390"/>
        </w:trPr>
        <w:tc>
          <w:tcPr>
            <w:tcW w:w="251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396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ГульназФаилевна</w:t>
            </w:r>
          </w:p>
        </w:tc>
        <w:tc>
          <w:tcPr>
            <w:tcW w:w="28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Бильданова Венера Файзуловна</w:t>
            </w:r>
          </w:p>
        </w:tc>
      </w:tr>
      <w:tr w:rsidR="006A4B71" w:rsidRPr="001A4C55" w:rsidTr="00B05F6D">
        <w:trPr>
          <w:trHeight w:val="597"/>
        </w:trPr>
        <w:tc>
          <w:tcPr>
            <w:tcW w:w="251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Анжелика Викторовна</w:t>
            </w:r>
          </w:p>
        </w:tc>
        <w:tc>
          <w:tcPr>
            <w:tcW w:w="28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Хамадеева Лилия Вахитовна</w:t>
            </w:r>
          </w:p>
        </w:tc>
      </w:tr>
      <w:tr w:rsidR="006A4B71" w:rsidRPr="001A4C55" w:rsidTr="00B05F6D">
        <w:trPr>
          <w:trHeight w:val="250"/>
        </w:trPr>
        <w:tc>
          <w:tcPr>
            <w:tcW w:w="251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96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Светлана Александровна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Файзуллина Эльвира Минсабировна</w:t>
            </w:r>
          </w:p>
        </w:tc>
      </w:tr>
      <w:tr w:rsidR="006A4B71" w:rsidRPr="001A4C55" w:rsidTr="00B05F6D">
        <w:trPr>
          <w:trHeight w:val="250"/>
        </w:trPr>
        <w:tc>
          <w:tcPr>
            <w:tcW w:w="251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96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Эльвира Камзянова</w:t>
            </w:r>
          </w:p>
        </w:tc>
        <w:tc>
          <w:tcPr>
            <w:tcW w:w="2835" w:type="dxa"/>
          </w:tcPr>
          <w:p w:rsidR="006A4B71" w:rsidRPr="001A4C55" w:rsidRDefault="00B05F6D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Лилия Рашитовна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t>НАПРАВЛЕНИЯ В РАБОТЕ (САМООБРАЗОВАНИЕ)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26"/>
        <w:gridCol w:w="3080"/>
        <w:gridCol w:w="1866"/>
        <w:gridCol w:w="1866"/>
      </w:tblGrid>
      <w:tr w:rsidR="006A4B71" w:rsidRPr="001A4C55" w:rsidTr="00B05F6D">
        <w:trPr>
          <w:trHeight w:val="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</w:tc>
      </w:tr>
      <w:tr w:rsidR="006A4B71" w:rsidRPr="001A4C55" w:rsidTr="00B05F6D">
        <w:trPr>
          <w:trHeight w:val="225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«Обучение старших  дошкольников безопасному поведению на дорогах»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  <w:shd w:val="clear" w:color="auto" w:fill="auto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Г.Ф.</w:t>
            </w:r>
          </w:p>
        </w:tc>
        <w:tc>
          <w:tcPr>
            <w:tcW w:w="3080" w:type="dxa"/>
            <w:shd w:val="clear" w:color="auto" w:fill="auto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Style w:val="af7"/>
                <w:rFonts w:ascii="Times New Roman" w:hAnsi="Times New Roman"/>
                <w:bCs/>
                <w:i w:val="0"/>
                <w:sz w:val="24"/>
                <w:szCs w:val="24"/>
              </w:rPr>
              <w:t>«Экологическое воспитание детей дошкольного возраста»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отчет.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 детей по средствам ознакомления с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миром»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Открытое занятие </w:t>
            </w: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С.А.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и упражнения в обучении детей основам математики»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Лейла Мансуровна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Формирование слоговой структуры слова у детей с ОНР дошкольного возраста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Инна Ваизовна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логоритмических игр и упражнений в развитии речи детей старшего дошкольного возраста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ФОП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Инна Ваизовна (муз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ук.)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Использование фонопедического метода В.В. Емельянова в развитии вокальных способностей детей дошкольного возраста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6A4B71" w:rsidRPr="001A4C55" w:rsidTr="00B05F6D">
        <w:trPr>
          <w:trHeight w:val="246"/>
        </w:trPr>
        <w:tc>
          <w:tcPr>
            <w:tcW w:w="39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  <w:tc>
          <w:tcPr>
            <w:tcW w:w="308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Style w:val="c47"/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«Развитие мелкой моторики у детей раннего возраста через различные виды деятельности </w:t>
            </w:r>
            <w:r w:rsidRPr="001A4C55">
              <w:rPr>
                <w:rStyle w:val="c30"/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6A4B71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B71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Педагогические советы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558"/>
        <w:gridCol w:w="1136"/>
        <w:gridCol w:w="2127"/>
      </w:tblGrid>
      <w:tr w:rsidR="006A4B71" w:rsidRPr="001A4C55" w:rsidTr="00B05F6D">
        <w:trPr>
          <w:trHeight w:val="553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558"/>
        <w:gridCol w:w="1136"/>
        <w:gridCol w:w="2127"/>
      </w:tblGrid>
      <w:tr w:rsidR="006A4B71" w:rsidRPr="001A4C55" w:rsidTr="00B05F6D">
        <w:trPr>
          <w:trHeight w:val="11593"/>
        </w:trPr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педсовету.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оформление анализа работы за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 оздоровительный период. Оформление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Оперативный контроль «Проведение летней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оздоровительной работы». Подбор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 литературы и рекомендаций.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Маркировка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ростовым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группы. Проведение антропометрии 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Педсовет №1. Установочный. «Стратегия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воспитательно-образовательной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u w:val="thick"/>
                <w:lang w:val="ru-RU"/>
              </w:rPr>
              <w:t>Цель: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воспитательно-образовательной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перспектив в работе коллектива на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педагогического коллектива с годовым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 учебный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Аннотация и утверждение перечня программ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 ФОП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ФГОС;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летней оздоровительной работы.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4.Анализ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готовности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детского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сада,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групп,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кабинетов к новому учебному году;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5.Планирование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6388A">
              <w:rPr>
                <w:rFonts w:ascii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D6388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дня,</w:t>
            </w:r>
            <w:r w:rsidRPr="00D6388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сетки</w:t>
            </w:r>
            <w:r w:rsidRPr="00D6388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D6388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ФОП.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утверждение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</w:t>
            </w:r>
            <w:r w:rsidRPr="00D6388A">
              <w:rPr>
                <w:rFonts w:ascii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6388A">
              <w:rPr>
                <w:rFonts w:ascii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 год;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программы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ДОО,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рабочих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календарного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графика,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плана,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комплексно-тематических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планов, годовых планов узких специалистов;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8.Обсуждение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планов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Расстановка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списков детей по всем возрастным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педсовета.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  <w:proofErr w:type="gramEnd"/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240" w:left="600" w:header="0" w:footer="975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558"/>
        <w:gridCol w:w="1136"/>
        <w:gridCol w:w="2127"/>
      </w:tblGrid>
      <w:tr w:rsidR="006A4B71" w:rsidRPr="001A4C55" w:rsidTr="00B05F6D">
        <w:trPr>
          <w:trHeight w:val="7728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педсовету.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состояния развивающей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предметно-пространственной среды и её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системный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 деятельности 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проектированию РППС во всех возрастных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предметно-пространственной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группах».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привлечению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созданию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предметно-пространственной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Педсовет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  <w:r w:rsidRPr="00D6388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нравственно-патриотическому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D6388A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патриотическому</w:t>
            </w:r>
            <w:r w:rsidRPr="00D638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воспитанию.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патриотическому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воспитанию дошкольников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реализации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регионального компонента образовательной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ДОО»; Денисова С.А.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Мастер-класса «Патриотическое воспитание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средствами нетрадиционных технологий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творчества»;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</w:t>
            </w:r>
            <w:r w:rsidRPr="00D638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находка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«Маленькие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открытия» Хакимова С.А, Касьянова Н.А..;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смотра-конкурса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«Лучший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центр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патриотического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D6388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МБДОУ. 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Семинар-</w:t>
            </w:r>
            <w:r w:rsidRPr="001A4C55"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практикум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Ноябрь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  <w:r w:rsidRPr="001A4C55">
        <w:rPr>
          <w:rFonts w:ascii="Times New Roman" w:hAnsi="Times New Roman" w:cs="Times New Roman"/>
          <w:sz w:val="24"/>
          <w:szCs w:val="24"/>
        </w:rPr>
        <w:tab/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5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558"/>
        <w:gridCol w:w="1136"/>
        <w:gridCol w:w="2127"/>
      </w:tblGrid>
      <w:tr w:rsidR="006A4B71" w:rsidRPr="001A4C55" w:rsidTr="00B05F6D">
        <w:trPr>
          <w:trHeight w:val="9653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педсовету.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      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тематического        </w:t>
            </w:r>
            <w:r w:rsidRPr="00D6388A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методик».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Смотр-конкурс</w:t>
            </w:r>
            <w:r w:rsidRPr="00D6388A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семья-моя</w:t>
            </w:r>
            <w:proofErr w:type="gramEnd"/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крепость» (защита проектов педагогами ДОО).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№3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</w:t>
            </w:r>
            <w:r w:rsidRPr="00D638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семейных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D6388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активизация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равноправного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взаимодействия».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u w:val="thick"/>
                <w:lang w:val="ru-RU"/>
              </w:rPr>
              <w:t>Цель: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Обеспечение качества работы педагогов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детском саду; Нуруллина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«Технология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«Клубный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час»,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родителями»; Ахсанова А.В.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«Инновационные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«Брифинг</w:t>
            </w:r>
            <w:r w:rsidRPr="001A4C5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»; Зевакина И.В.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педсовета.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Деловая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5244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педсовету.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нетрадиционных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возраста.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проверка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«Готовность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аналитических справок.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4.Изучение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сетки,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педсовет № 4 «Анализ итогов 2024-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года»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u w:val="thick"/>
                <w:lang w:val="ru-RU"/>
              </w:rPr>
              <w:t xml:space="preserve">Цель: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результативности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 работы с учетом динамики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продвижения воспитанников; упущения,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находки, рекомендации к совершенствованию,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1.Анализ</w:t>
            </w:r>
            <w:r w:rsidRPr="00D6388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программных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D6388A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2025г.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tbl>
      <w:tblPr>
        <w:tblStyle w:val="TableNormal"/>
        <w:tblpPr w:leftFromText="180" w:rightFromText="180" w:vertAnchor="page" w:horzAnchor="margin" w:tblpY="241"/>
        <w:tblW w:w="10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558"/>
        <w:gridCol w:w="1136"/>
        <w:gridCol w:w="2127"/>
      </w:tblGrid>
      <w:tr w:rsidR="006A4B71" w:rsidRPr="001A4C55" w:rsidTr="00B05F6D">
        <w:trPr>
          <w:trHeight w:val="3587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знания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образовательным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областям.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D6388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подготовительной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обучению 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воспитательно-образовательной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саду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сетки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оздоровительный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2025-2026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86ED6">
        <w:rPr>
          <w:rFonts w:ascii="Times New Roman" w:hAnsi="Times New Roman" w:cs="Times New Roman"/>
          <w:b/>
          <w:iCs/>
          <w:sz w:val="24"/>
          <w:szCs w:val="24"/>
        </w:rPr>
        <w:lastRenderedPageBreak/>
        <w:t>Изучение, обобщение и распространение</w:t>
      </w: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86ED6">
        <w:rPr>
          <w:rFonts w:ascii="Times New Roman" w:hAnsi="Times New Roman" w:cs="Times New Roman"/>
          <w:b/>
          <w:iCs/>
          <w:sz w:val="24"/>
          <w:szCs w:val="24"/>
        </w:rPr>
        <w:t>инновационного опыта работы педагогов ДОУ,</w:t>
      </w: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86ED6">
        <w:rPr>
          <w:rFonts w:ascii="Times New Roman" w:hAnsi="Times New Roman" w:cs="Times New Roman"/>
          <w:b/>
          <w:iCs/>
          <w:sz w:val="24"/>
          <w:szCs w:val="24"/>
        </w:rPr>
        <w:t>повышение деловой квалификации педагогов.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A4B71" w:rsidRPr="001A4C55" w:rsidTr="00B05F6D">
        <w:tc>
          <w:tcPr>
            <w:tcW w:w="15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5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c>
          <w:tcPr>
            <w:tcW w:w="15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 планам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485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Посещение педагогами МО города и района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A4B71" w:rsidRPr="001A4C55" w:rsidTr="00B05F6D">
        <w:tc>
          <w:tcPr>
            <w:tcW w:w="15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5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аттестуемыми педагогами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15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и республиканских конкурсах педагогов ДОУ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A4B71" w:rsidRPr="001A4C55" w:rsidTr="00B05F6D">
        <w:tc>
          <w:tcPr>
            <w:tcW w:w="15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«Оформление личных кабинетов в edutatar,как средство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компетентностипедагогов ДОУ» Создание личных сайтов.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ED6">
        <w:rPr>
          <w:rFonts w:ascii="Times New Roman" w:hAnsi="Times New Roman" w:cs="Times New Roman"/>
          <w:b/>
          <w:sz w:val="24"/>
          <w:szCs w:val="24"/>
        </w:rPr>
        <w:t>План аттестации педагогических работников в 2024-2025 учебном 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5"/>
        <w:gridCol w:w="5053"/>
        <w:gridCol w:w="2126"/>
        <w:gridCol w:w="2126"/>
      </w:tblGrid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Проверка личных дел педагогов, трудовых книжек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и плана работы аттестационной комиссии в 2024-2025 учебном году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Совещание с аттестующимися педагогами по ознакомлению с нормативными документами по вопросам аттестации, определению форм и сроков изучения деятельности воспитателей подлежащих аттестации.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подготовке к прохождению испытаний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по оснащению творческой лаборатории аттестуемых педагогов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Экспертиза по изучению профессиональных результатов претендентов на квалификационные категории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по обсуждению представлений на аттестующихся педагогов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Предварительное заседание аттестационной комиссии по обобщению работы экспертной группы. Подготовка аттестационных материалов.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Совещание при руководителе по вопросу аттестации педагогических работнико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аттестации)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Подача заявлений на аттестацию в 2024-2025 учебном году, регистрация заявлений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работы педагогических работников по теме самообразования за 2024- 2025 учебный год на основе самоанализа и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работы с кадрами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86ED6">
        <w:trPr>
          <w:trHeight w:val="837"/>
        </w:trPr>
        <w:tc>
          <w:tcPr>
            <w:tcW w:w="442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Аттестационная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комиссия ДОО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86ED6">
        <w:rPr>
          <w:rFonts w:ascii="Times New Roman" w:hAnsi="Times New Roman" w:cs="Times New Roman"/>
          <w:b/>
          <w:i/>
          <w:iCs/>
          <w:sz w:val="24"/>
          <w:szCs w:val="24"/>
        </w:rPr>
        <w:t>Участие педагогов ДОУ в работе районных МО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6A4B71" w:rsidRPr="001A4C55" w:rsidTr="00B05F6D">
        <w:tc>
          <w:tcPr>
            <w:tcW w:w="67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67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c>
          <w:tcPr>
            <w:tcW w:w="675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РМО  Диссеминация педагогического опыта пространственного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моделирования по патриотическому и духовно-нравственному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«Татнефть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детство.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будущим». Детский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A4C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рыбка»</w:t>
            </w:r>
          </w:p>
        </w:tc>
        <w:tc>
          <w:tcPr>
            <w:tcW w:w="1967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86ED6">
        <w:rPr>
          <w:rFonts w:ascii="Times New Roman" w:hAnsi="Times New Roman" w:cs="Times New Roman"/>
          <w:b/>
          <w:iCs/>
          <w:sz w:val="24"/>
          <w:szCs w:val="24"/>
        </w:rPr>
        <w:t>Выставки, конкурсы, смотр</w:t>
      </w:r>
      <w:proofErr w:type="gramStart"/>
      <w:r w:rsidRPr="00B86ED6">
        <w:rPr>
          <w:rFonts w:ascii="Times New Roman" w:hAnsi="Times New Roman" w:cs="Times New Roman"/>
          <w:b/>
          <w:iCs/>
          <w:sz w:val="24"/>
          <w:szCs w:val="24"/>
        </w:rPr>
        <w:t>ы(</w:t>
      </w:r>
      <w:proofErr w:type="gramEnd"/>
      <w:r w:rsidRPr="00B86ED6">
        <w:rPr>
          <w:rFonts w:ascii="Times New Roman" w:hAnsi="Times New Roman" w:cs="Times New Roman"/>
          <w:b/>
          <w:iCs/>
          <w:sz w:val="24"/>
          <w:szCs w:val="24"/>
        </w:rPr>
        <w:t>районные, республиканские,всероссийские)</w:t>
      </w:r>
    </w:p>
    <w:p w:rsidR="006A4B71" w:rsidRPr="00B86ED6" w:rsidRDefault="006A4B71" w:rsidP="00B86ED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86ED6">
        <w:rPr>
          <w:rFonts w:ascii="Times New Roman" w:hAnsi="Times New Roman" w:cs="Times New Roman"/>
          <w:b/>
          <w:iCs/>
          <w:sz w:val="24"/>
          <w:szCs w:val="24"/>
        </w:rPr>
        <w:t>План работы на 2024-2025 учебный год.</w:t>
      </w: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Август 2024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232"/>
        <w:gridCol w:w="2268"/>
      </w:tblGrid>
      <w:tr w:rsidR="006A4B71" w:rsidRPr="001A4C55" w:rsidTr="00B05F6D">
        <w:trPr>
          <w:trHeight w:val="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D6388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9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Организационно-педагогическая,</w:t>
            </w:r>
            <w:r w:rsidRPr="00D6388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D6388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5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Педсовет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№1.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Установочный. «Стратегия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воспитательно-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 учебный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D6388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11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D6388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дня,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расписания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других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документов,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регламентирующих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Преемственность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D6388A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татарскому</w:t>
            </w:r>
            <w:r w:rsidRPr="00D6388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  <w:r w:rsidRPr="00D6388A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новом</w:t>
            </w:r>
            <w:proofErr w:type="gramEnd"/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8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взаимодействию</w:t>
            </w:r>
            <w:r w:rsidRPr="00D6388A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6388A">
              <w:rPr>
                <w:rFonts w:ascii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D6388A">
              <w:rPr>
                <w:rFonts w:ascii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«СОШ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№8,№3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.Н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урлат</w:t>
            </w:r>
            <w:r w:rsidRPr="00D6388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преемственности</w:t>
            </w:r>
            <w:r w:rsidRPr="00D6388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Г.Ф.</w:t>
            </w:r>
          </w:p>
        </w:tc>
      </w:tr>
    </w:tbl>
    <w:p w:rsidR="006A4B71" w:rsidRPr="00151378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378">
        <w:rPr>
          <w:rFonts w:ascii="Times New Roman" w:hAnsi="Times New Roman" w:cs="Times New Roman"/>
          <w:b/>
          <w:sz w:val="24"/>
          <w:szCs w:val="24"/>
        </w:rPr>
        <w:t>Сентябрь 2024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horzAnchor="margin" w:tblpX="-137" w:tblpY="-43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230"/>
        <w:gridCol w:w="1955"/>
      </w:tblGrid>
      <w:tr w:rsidR="006A4B71" w:rsidRPr="001A4C55" w:rsidTr="00B86ED6">
        <w:trPr>
          <w:trHeight w:val="165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утверждение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контрольной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предупреждению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дорожно-транспортного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86ED6">
        <w:trPr>
          <w:trHeight w:val="303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работников: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D6388A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6388A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D6388A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D638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координация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действий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улучшению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условий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D6388A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D6388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6388A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proofErr w:type="gramEnd"/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учебныйгод.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исотрудников ДОУ.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гриппа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ОРВИ.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распределению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стимулирующих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выплат.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Ишмухаметова Г.Х.</w:t>
            </w:r>
          </w:p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86ED6">
        <w:trPr>
          <w:trHeight w:val="137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безопасности,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защищенности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«Дежурство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№1»;</w:t>
            </w:r>
          </w:p>
          <w:p w:rsidR="006A4B71" w:rsidRPr="00D6388A" w:rsidRDefault="006A4B71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контрольно-пропускного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режима»;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 w:rsidSect="00B86ED6">
          <w:pgSz w:w="11910" w:h="16840"/>
          <w:pgMar w:top="851" w:right="360" w:bottom="709" w:left="600" w:header="0" w:footer="975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46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16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поступлении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угрозы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телефону»;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поступлении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угрозы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телефону».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Pr="00D6388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D6388A">
              <w:rPr>
                <w:rFonts w:ascii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отработке</w:t>
            </w:r>
            <w:r w:rsidRPr="00D6388A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эвакуации</w:t>
            </w:r>
            <w:r w:rsidRPr="00D6388A">
              <w:rPr>
                <w:rFonts w:ascii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возникновения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(присутствие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пожарного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инспектора)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275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Организационно-педагогическая,</w:t>
            </w:r>
            <w:r w:rsidRPr="00D6388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D6388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концертов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«День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дошкольного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работника»,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«Пусть</w:t>
            </w:r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голова</w:t>
            </w:r>
            <w:r w:rsidRPr="00D6388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седа,</w:t>
            </w:r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душою</w:t>
            </w:r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молоды</w:t>
            </w:r>
            <w:proofErr w:type="gramEnd"/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всегда!»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осенним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утренникам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proofErr w:type="gramEnd"/>
            <w:r w:rsidRPr="00D6388A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приуроченные  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Дню  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окончания  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Второй  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войны.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Памятки-буклеты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«Грамотный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пешеход».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доп.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образованию,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комплектованию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</w:tr>
      <w:tr w:rsidR="006A4B71" w:rsidRPr="001A4C55" w:rsidTr="00B05F6D">
        <w:trPr>
          <w:trHeight w:val="82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речевого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развития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старшей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подготовительной</w:t>
            </w:r>
            <w:r w:rsidRPr="00D6388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групп.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1A4C5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сводных</w:t>
            </w:r>
            <w:r w:rsidRPr="001A4C5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обследованию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  <w:r w:rsidRPr="00D6388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календарных планов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Г.Ф.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изучения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стартового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уровня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будущих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Антропометрия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27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Вакцинация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гриппа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«Эколята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дошколята»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Республиканском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заочном</w:t>
            </w:r>
            <w:r w:rsidRPr="00D6388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Pr="00D6388A">
              <w:rPr>
                <w:rFonts w:ascii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“Мое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чудесное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лето”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Республиканском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творческом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конкурсе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лет «Мы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вместе»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Зевакина И.В.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«Безопасная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зебра»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«Теремок».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профилактике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proofErr w:type="gramEnd"/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дорожно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транспортного</w:t>
            </w:r>
          </w:p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6A4B7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Внимание-дети</w:t>
            </w:r>
            <w:proofErr w:type="gramEnd"/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социумом</w:t>
            </w:r>
          </w:p>
        </w:tc>
      </w:tr>
      <w:tr w:rsidR="006A4B71" w:rsidRPr="001A4C55" w:rsidTr="00B05F6D">
        <w:trPr>
          <w:trHeight w:val="29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Консультации: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«Физкультурн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оздоровительная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8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Pr="00D6388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сознания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бережливости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консультации:</w:t>
            </w:r>
            <w:r w:rsidRPr="00D6388A">
              <w:rPr>
                <w:rFonts w:ascii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D6388A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научить</w:t>
            </w:r>
            <w:r w:rsidRPr="00D6388A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D6388A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говорить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правильно»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причиняющей</w:t>
            </w:r>
            <w:proofErr w:type="gramEnd"/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здоровью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развитию»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193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«Начало</w:t>
            </w:r>
            <w:r w:rsidRPr="00D6388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D6388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сада,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и его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воспитанников».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-Выступление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Воспитаттели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A4B71" w:rsidRPr="001A4C55" w:rsidTr="00B05F6D">
        <w:trPr>
          <w:trHeight w:val="27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27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Памятки-буклеты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«Пристигни ремень 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67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424"/>
        <w:gridCol w:w="3073"/>
      </w:tblGrid>
      <w:tr w:rsidR="00B86ED6" w:rsidRPr="001A4C55" w:rsidTr="00B86ED6">
        <w:trPr>
          <w:trHeight w:val="275"/>
        </w:trPr>
        <w:tc>
          <w:tcPr>
            <w:tcW w:w="9928" w:type="dxa"/>
            <w:gridSpan w:val="3"/>
            <w:hideMark/>
          </w:tcPr>
          <w:p w:rsidR="00B86ED6" w:rsidRPr="00D6388A" w:rsidRDefault="00B86ED6" w:rsidP="00B86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</w:t>
            </w:r>
            <w:r w:rsidRPr="00D6388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B86ED6" w:rsidRPr="001A4C55" w:rsidTr="00B86ED6">
        <w:trPr>
          <w:trHeight w:val="277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4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B86ED6" w:rsidRPr="001A4C55" w:rsidTr="00B86ED6">
        <w:trPr>
          <w:trHeight w:val="275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4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B86ED6" w:rsidRPr="001A4C55" w:rsidTr="00B86ED6">
        <w:trPr>
          <w:trHeight w:val="275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4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1A4C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физкультурных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воспитатели групп</w:t>
            </w:r>
          </w:p>
        </w:tc>
      </w:tr>
      <w:tr w:rsidR="00B86ED6" w:rsidRPr="001A4C55" w:rsidTr="00B86ED6">
        <w:trPr>
          <w:trHeight w:val="275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4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1A4C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B86ED6" w:rsidRPr="001A4C55" w:rsidTr="00B86ED6">
        <w:trPr>
          <w:trHeight w:val="58"/>
        </w:trPr>
        <w:tc>
          <w:tcPr>
            <w:tcW w:w="9928" w:type="dxa"/>
            <w:gridSpan w:val="3"/>
            <w:hideMark/>
          </w:tcPr>
          <w:p w:rsidR="00B86ED6" w:rsidRPr="00D6388A" w:rsidRDefault="00B86ED6" w:rsidP="00B86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D6388A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B86ED6" w:rsidRPr="001A4C55" w:rsidTr="00B86ED6">
        <w:trPr>
          <w:trHeight w:val="275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4" w:type="dxa"/>
            <w:hideMark/>
          </w:tcPr>
          <w:p w:rsidR="00B86ED6" w:rsidRPr="00D6388A" w:rsidRDefault="00B86ED6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  <w:tr w:rsidR="00B86ED6" w:rsidRPr="001A4C55" w:rsidTr="00B86ED6">
        <w:trPr>
          <w:trHeight w:val="827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4" w:type="dxa"/>
            <w:hideMark/>
          </w:tcPr>
          <w:p w:rsidR="00B86ED6" w:rsidRPr="00D6388A" w:rsidRDefault="00B86ED6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соблюдения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требований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proofErr w:type="gramEnd"/>
          </w:p>
          <w:p w:rsidR="00B86ED6" w:rsidRPr="00D6388A" w:rsidRDefault="00B86ED6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:у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странение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замечаний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предписаниям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пожарного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надзора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B86ED6" w:rsidRPr="001A4C55" w:rsidTr="00B86ED6">
        <w:trPr>
          <w:trHeight w:val="553"/>
        </w:trPr>
        <w:tc>
          <w:tcPr>
            <w:tcW w:w="431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4" w:type="dxa"/>
            <w:hideMark/>
          </w:tcPr>
          <w:p w:rsidR="00B86ED6" w:rsidRPr="00D6388A" w:rsidRDefault="00B86ED6" w:rsidP="00B86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семян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цветов.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клумбах 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огороде.</w:t>
            </w:r>
          </w:p>
        </w:tc>
        <w:tc>
          <w:tcPr>
            <w:tcW w:w="3073" w:type="dxa"/>
            <w:hideMark/>
          </w:tcPr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  <w:p w:rsidR="00B86ED6" w:rsidRPr="001A4C55" w:rsidRDefault="00B86ED6" w:rsidP="00B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  <w:r w:rsidRPr="001A4C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b/>
          <w:sz w:val="24"/>
          <w:szCs w:val="24"/>
        </w:rPr>
        <w:t>2024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199"/>
        <w:gridCol w:w="2232"/>
      </w:tblGrid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FE7D8D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FE7D8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E7D8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16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периоду;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усвоению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Хакимова Г.Ф..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Ахсанова А.В.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Денисова С.А.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Касьянова Н.А.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Зевакина И.В.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списка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автотранспорта,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въезжающего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  <w:tr w:rsidR="006A4B71" w:rsidRPr="001A4C55" w:rsidTr="00B05F6D">
        <w:trPr>
          <w:trHeight w:val="275"/>
        </w:trPr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FE7D8D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Организационно-педагогическая,</w:t>
            </w:r>
            <w:r w:rsidRPr="00FE7D8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FE7D8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практикум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воспитателей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«Профессиональная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компетентность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как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ресурс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развития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действующие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документы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результатам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антикоррупционной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экспертизы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коррупционных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Ишмухаметова Г.Х.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«Сдай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макулатуру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388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спаси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дерево»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«Дидактические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языку»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«Осторожно,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гололед!»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6388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«Важнее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игрушек-автокресло»,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«Зимняя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мы»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11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«Совместная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 по вопросам обучения дошкольников правилам дорожного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движения».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D6388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82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календаря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D6388A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ежедневного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отслеживания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погодных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гриппа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ОРВИ»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68"/>
        <w:tblW w:w="0" w:type="auto"/>
        <w:tblInd w:w="0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199"/>
        <w:gridCol w:w="2232"/>
      </w:tblGrid>
      <w:tr w:rsidR="006A4B71" w:rsidRPr="001A4C55" w:rsidTr="00B05F6D">
        <w:trPr>
          <w:trHeight w:val="525"/>
        </w:trPr>
        <w:tc>
          <w:tcPr>
            <w:tcW w:w="45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9" w:type="dxa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нашем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</w:t>
            </w:r>
            <w:r w:rsidRPr="00D6388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ходит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осень»</w:t>
            </w:r>
          </w:p>
        </w:tc>
        <w:tc>
          <w:tcPr>
            <w:tcW w:w="2232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9" w:type="dxa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дошкольников»</w:t>
            </w:r>
            <w:r w:rsidRPr="00D638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«ЦРР».</w:t>
            </w:r>
          </w:p>
        </w:tc>
        <w:tc>
          <w:tcPr>
            <w:tcW w:w="2232" w:type="dxa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1103"/>
        </w:trPr>
        <w:tc>
          <w:tcPr>
            <w:tcW w:w="45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199" w:type="dxa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Семинар-практикум для педагогов: «Ознакомление детей 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культурой, бытом и традициями татарского народа 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технологий».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«Алсу».</w:t>
            </w:r>
          </w:p>
        </w:tc>
        <w:tc>
          <w:tcPr>
            <w:tcW w:w="2232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77"/>
        </w:trPr>
        <w:tc>
          <w:tcPr>
            <w:tcW w:w="9890" w:type="dxa"/>
            <w:gridSpan w:val="3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социумом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«Дети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улица»</w:t>
            </w:r>
          </w:p>
        </w:tc>
        <w:tc>
          <w:tcPr>
            <w:tcW w:w="2232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9" w:type="dxa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наглядных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й(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листовки,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буклеты,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памятки):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«Эта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тревожная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статистика»</w:t>
            </w:r>
          </w:p>
        </w:tc>
        <w:tc>
          <w:tcPr>
            <w:tcW w:w="2232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9890" w:type="dxa"/>
            <w:gridSpan w:val="3"/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D6388A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3"/>
        </w:trPr>
        <w:tc>
          <w:tcPr>
            <w:tcW w:w="45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«Безопасный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детям»</w:t>
            </w:r>
          </w:p>
        </w:tc>
        <w:tc>
          <w:tcPr>
            <w:tcW w:w="2232" w:type="dxa"/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Ноябрь 2024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194"/>
        <w:gridCol w:w="2237"/>
      </w:tblGrid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7"/>
        </w:trPr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D63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165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«Обеспечение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воспитанников»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 воспитанников.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санитарно-гигиенического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</w:t>
            </w:r>
            <w:r w:rsidRPr="00D6388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инструктажей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D6388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прогулок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зимний</w:t>
            </w:r>
            <w:r w:rsidRPr="00D6388A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(обледенение,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сосульки)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буклета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«Учимся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энергосбережению»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Все воспитатели групп</w:t>
            </w:r>
          </w:p>
        </w:tc>
      </w:tr>
      <w:tr w:rsidR="006A4B71" w:rsidRPr="001A4C55" w:rsidTr="00B05F6D">
        <w:trPr>
          <w:trHeight w:val="55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«Действия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обнаружении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похожего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взрывное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Касьянова Н.А.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 «Действия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обнаружении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похожего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взрывное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  <w:tr w:rsidR="006A4B71" w:rsidRPr="001A4C55" w:rsidTr="00B05F6D">
        <w:trPr>
          <w:trHeight w:val="278"/>
        </w:trPr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Организационно-педагогическая,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«Инновационные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работы по развитию речевой активности дошкольников».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A4C5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11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– практикум для педагогов, работающих в чувашских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группах: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чувашскому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билингвальной среды с использованием современных игровых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технологий».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A4C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«Буратино».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55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осознанного</w:t>
            </w:r>
            <w:proofErr w:type="gramEnd"/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родительства». «Семья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Я».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4C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«Камыр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Батыр»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единства»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Конкурс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«Калейдоскоп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методических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находок».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«Белочка».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94"/>
        <w:gridCol w:w="2001"/>
      </w:tblGrid>
      <w:tr w:rsidR="006A4B71" w:rsidRPr="001A4C55" w:rsidTr="00B86ED6">
        <w:trPr>
          <w:trHeight w:val="551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2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86ED6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Татарстан»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86ED6">
        <w:trPr>
          <w:trHeight w:val="27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86ED6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«Приемы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D638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правильного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произношения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звуков»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86ED6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популяризации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световозвращающих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одежде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86ED6">
        <w:trPr>
          <w:trHeight w:val="137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«Обеспечение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 и качества дошкольного образования, обновление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обязательное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ФОП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4C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«Елочка»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86ED6">
        <w:trPr>
          <w:trHeight w:val="55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D6388A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поделок,</w:t>
            </w:r>
            <w:r w:rsidRPr="00D6388A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изготовленных</w:t>
            </w:r>
            <w:r w:rsidRPr="00D6388A">
              <w:rPr>
                <w:rFonts w:ascii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D6388A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бросового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«Вторая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мусора»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86ED6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наглядной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дорогах.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86ED6">
        <w:trPr>
          <w:trHeight w:val="275"/>
        </w:trPr>
        <w:tc>
          <w:tcPr>
            <w:tcW w:w="9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социумом</w:t>
            </w:r>
          </w:p>
        </w:tc>
      </w:tr>
      <w:tr w:rsidR="006A4B71" w:rsidRPr="001A4C55" w:rsidTr="00B86ED6">
        <w:trPr>
          <w:trHeight w:val="53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«Осторожно,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гололед!»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86ED6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6388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86ED6">
        <w:trPr>
          <w:trHeight w:val="277"/>
        </w:trPr>
        <w:tc>
          <w:tcPr>
            <w:tcW w:w="9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D6388A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D638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86ED6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документацией.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86ED6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240" w:left="600" w:header="0" w:footer="975" w:gutter="0"/>
          <w:cols w:space="720"/>
        </w:sect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Декабрь</w:t>
      </w:r>
      <w:r w:rsidRPr="001A4C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b/>
          <w:sz w:val="24"/>
          <w:szCs w:val="24"/>
        </w:rPr>
        <w:t>2024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02"/>
        <w:gridCol w:w="2408"/>
      </w:tblGrid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A59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27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6A4B71" w:rsidRPr="001A4C55" w:rsidTr="00B05F6D">
        <w:trPr>
          <w:trHeight w:val="137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новогодним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ала,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коридоров;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сценариев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утренников;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новогодних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Муз.руководитель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</w:tr>
      <w:tr w:rsidR="006A4B71" w:rsidRPr="001A4C55" w:rsidTr="00B05F6D">
        <w:trPr>
          <w:trHeight w:val="165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D6388A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D6388A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речевому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развитию;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Г.Ф.</w:t>
            </w:r>
          </w:p>
        </w:tc>
      </w:tr>
      <w:tr w:rsidR="006A4B71" w:rsidRPr="001A4C55" w:rsidTr="00B05F6D">
        <w:trPr>
          <w:trHeight w:val="279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№ 2. Итоги хода выполнения коллективного договора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трудовым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коллективом.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выработка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Pr="00D6388A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выполнении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нормативных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показателей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результатах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финансово-хозяйственной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ДОУ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договора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D6388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коллективом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Калимуллина Г.Х.</w:t>
            </w:r>
          </w:p>
        </w:tc>
      </w:tr>
      <w:tr w:rsidR="006A4B71" w:rsidRPr="001A4C55" w:rsidTr="00B05F6D">
        <w:trPr>
          <w:trHeight w:val="4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инвентаризации</w:t>
            </w:r>
            <w:r w:rsidRPr="00D6388A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имущества</w:t>
            </w:r>
            <w:r w:rsidRPr="00D6388A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проведением</w:t>
            </w:r>
            <w:r w:rsidRPr="00D6388A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D6388A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116"/>
        </w:trPr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02"/>
        <w:gridCol w:w="2408"/>
      </w:tblGrid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«Антитеррористическая</w:t>
            </w:r>
            <w:r w:rsidRPr="00D6388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новогодних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ёлок»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  <w:tr w:rsidR="006A4B71" w:rsidRPr="001A4C55" w:rsidTr="00B05F6D">
        <w:trPr>
          <w:trHeight w:val="277"/>
        </w:trPr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Организационно-педагогическая,</w:t>
            </w:r>
            <w:r w:rsidRPr="000A59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0A59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138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Педсовет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№2.Тема: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D6388A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D6388A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D6388A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6388A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равноправного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proofErr w:type="gramEnd"/>
            <w:r w:rsidRPr="001A4C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взаимодействия».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</w:t>
            </w:r>
            <w:r w:rsidRPr="006A4B7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6A4B7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 «Воспитатель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года-2025»</w:t>
            </w:r>
            <w:r w:rsidRPr="00D638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«Родничок».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85-К,78-РИК,1МО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Новогодние</w:t>
            </w:r>
            <w:r w:rsidRPr="00D6388A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82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для педагогов ДОУ: «Современные подходы в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художественно-эстетическом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 «Белочка»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«Дню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D6388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полон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красок»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(для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инвалидов).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4C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«Колосок»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«Дет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коррупции»</w:t>
            </w:r>
            <w:r w:rsidRPr="00D638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подгот.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6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D6388A">
              <w:rPr>
                <w:rFonts w:ascii="Times New Roman" w:hAnsi="Times New Roman" w:cs="Times New Roman"/>
                <w:spacing w:val="10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подготовительной</w:t>
            </w:r>
            <w:r w:rsidRPr="00D6388A">
              <w:rPr>
                <w:rFonts w:ascii="Times New Roman" w:hAnsi="Times New Roman" w:cs="Times New Roman"/>
                <w:spacing w:val="10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</w:t>
            </w:r>
            <w:r w:rsidRPr="00D6388A">
              <w:rPr>
                <w:rFonts w:ascii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Тема:«12</w:t>
            </w:r>
            <w:r w:rsidRPr="00D6388A">
              <w:rPr>
                <w:rFonts w:ascii="Times New Roman" w:hAnsi="Times New Roman" w:cs="Times New Roman"/>
                <w:spacing w:val="10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D6388A">
              <w:rPr>
                <w:rFonts w:ascii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4C5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Pr="001A4C55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A4C55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Муз.руководитель</w:t>
            </w:r>
            <w:r w:rsidRPr="001A4C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воспитателей: «Как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морозы»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55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уголках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групп: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«Закаливание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дома»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58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9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«Важнее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игрушек-автокресло»,</w:t>
            </w:r>
            <w:r w:rsidRPr="00D6388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«Зимняя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4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«Волшебная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Зима»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социумом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D6388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6388A">
              <w:rPr>
                <w:rFonts w:ascii="Times New Roman" w:hAnsi="Times New Roman" w:cs="Times New Roman"/>
                <w:spacing w:val="10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«Аккуратность</w:t>
            </w:r>
            <w:r w:rsidRPr="00D6388A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гололед</w:t>
            </w:r>
            <w:r w:rsidRPr="00D6388A">
              <w:rPr>
                <w:rFonts w:ascii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дороге</w:t>
            </w:r>
            <w:r w:rsidRPr="00D6388A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спасет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гриппа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ОРВИ»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31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«Роль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«Осторожно,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гололед!»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«Книжки-малышки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своими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руками»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Контрольно-аналитическая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внешней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(наличие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замков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подвальном</w:t>
            </w:r>
            <w:proofErr w:type="gramEnd"/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складских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помещениях,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воротах)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1A4C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</w:tr>
      <w:tr w:rsidR="006A4B71" w:rsidRPr="001A4C55" w:rsidTr="00B05F6D">
        <w:trPr>
          <w:trHeight w:val="275"/>
        </w:trPr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0A59F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годовых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фасада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здания,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территории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детского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сада,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елки,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елочных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  <w:tr w:rsidR="006A4B71" w:rsidRPr="001A4C55" w:rsidTr="00B05F6D">
        <w:trPr>
          <w:trHeight w:val="32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музыкального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зала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новогодних</w:t>
            </w:r>
            <w:proofErr w:type="gram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ab/>
              <w:t>сотрудники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Январь</w:t>
      </w:r>
      <w:r w:rsidRPr="001A4C5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b/>
          <w:sz w:val="24"/>
          <w:szCs w:val="24"/>
        </w:rPr>
        <w:t>2025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93"/>
        <w:gridCol w:w="2173"/>
      </w:tblGrid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A59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198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полугодии учебного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утверждение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D6388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D6388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прошедший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всех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процесса,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Ермолаева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Фаизова А.Р.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инвентаризации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установленных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приборов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учета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энергоресурсов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9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соблюдению</w:t>
            </w:r>
            <w:r w:rsidRPr="00D6388A">
              <w:rPr>
                <w:rFonts w:ascii="Times New Roman" w:hAnsi="Times New Roman" w:cs="Times New Roman"/>
                <w:spacing w:val="9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D6388A">
              <w:rPr>
                <w:rFonts w:ascii="Times New Roman" w:hAnsi="Times New Roman" w:cs="Times New Roman"/>
                <w:spacing w:val="10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D6388A">
              <w:rPr>
                <w:rFonts w:ascii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9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дороге</w:t>
            </w:r>
            <w:r w:rsidRPr="00D6388A">
              <w:rPr>
                <w:rFonts w:ascii="Times New Roman" w:hAnsi="Times New Roman" w:cs="Times New Roman"/>
                <w:spacing w:val="1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зимний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«Внимание,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родители!»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«Действия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вооружённом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нападении»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 «Действия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вооружённом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нападении»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(обледенение,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сосульки)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Организационно-педагогическая,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27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Статистическая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отчётность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дошкольному</w:t>
            </w:r>
            <w:r w:rsidRPr="00D638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образованию.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293"/>
        <w:gridCol w:w="1902"/>
      </w:tblGrid>
      <w:tr w:rsidR="006A4B71" w:rsidRPr="001A4C55" w:rsidTr="00B05F6D">
        <w:trPr>
          <w:trHeight w:val="27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городских конкурсах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папки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«Рекомендации учител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55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«Волшебная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зима»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елочкой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 ДОУ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</w:tr>
      <w:tr w:rsidR="006A4B71" w:rsidRPr="001A4C55" w:rsidTr="00B05F6D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«Перспективное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D6388A">
              <w:rPr>
                <w:rFonts w:ascii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1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экологическому</w:t>
            </w:r>
            <w:r w:rsidRPr="00D6388A">
              <w:rPr>
                <w:rFonts w:ascii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D638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»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сайтах</w:t>
            </w:r>
            <w:proofErr w:type="gramEnd"/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С.А,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64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воспитателей: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«Ротовирусная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инфекция»,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«Зимние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травмы.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предосторожности»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всероссийской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акции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«Покорми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птиц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зимой»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.И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зготовление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кормушек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вторсырья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«Самая креативная кормушка»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6A4B71" w:rsidRPr="001A4C55" w:rsidTr="00B05F6D">
        <w:trPr>
          <w:trHeight w:val="55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«Дню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снятия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блокады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родителями,</w:t>
            </w:r>
            <w:r w:rsidRPr="000A59F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социумом</w:t>
            </w:r>
          </w:p>
        </w:tc>
      </w:tr>
      <w:tr w:rsidR="006A4B71" w:rsidRPr="001A4C55" w:rsidTr="00B05F6D">
        <w:trPr>
          <w:trHeight w:val="27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«Закаливания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дома»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28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Памятка «Осторожно,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гололёд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Контрольно-аналитическая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воспитательно-образовательной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9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0A59F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документацией.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p w:rsidR="006A4B71" w:rsidRPr="001A4C55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Февраль</w:t>
      </w:r>
      <w:r w:rsidRPr="001A4C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b/>
          <w:sz w:val="24"/>
          <w:szCs w:val="24"/>
        </w:rPr>
        <w:t>2025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A59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110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мероприятий,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посвященных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празднованию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Дня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Международного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Ишмухаметова Г.Х.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Организационно-педагогическая,</w:t>
            </w:r>
            <w:r w:rsidRPr="000A59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0A59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11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предпосылок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возраста»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(«Лэпбук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эффективное</w:t>
            </w:r>
            <w:r w:rsidRPr="00D6388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</w:t>
            </w:r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D638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предпосылок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Хакимова Г.Ф.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A4B71" w:rsidRPr="001A4C55" w:rsidTr="00B05F6D">
        <w:trPr>
          <w:trHeight w:val="31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чемпионате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BabyShills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науки»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D6388A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D6388A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D6388A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D6388A">
              <w:rPr>
                <w:rFonts w:ascii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D6388A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Республиканском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Лучший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билингвиальный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 сад 2025»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воспитатели групп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240" w:left="600" w:header="0" w:footer="975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Экспресс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маршрут: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«Играя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 технологий».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4C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«Патриотической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песни»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Т«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Килэчэк»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Музыкально-спортивные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D6388A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развлечения,</w:t>
            </w:r>
            <w:r w:rsidRPr="00D6388A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Все воспитатели </w:t>
            </w:r>
          </w:p>
        </w:tc>
      </w:tr>
      <w:tr w:rsidR="006A4B71" w:rsidRPr="001A4C55" w:rsidTr="00B05F6D">
        <w:trPr>
          <w:trHeight w:val="46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«Учить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–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Дегельмитизация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(обследование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гельминты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лечение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больных)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Всероссийского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конкурса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«Снежный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городок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2024»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книжных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уголков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познавательной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литературой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социумом</w:t>
            </w:r>
          </w:p>
        </w:tc>
      </w:tr>
      <w:tr w:rsidR="006A4B71" w:rsidRPr="001A4C55" w:rsidTr="00B05F6D">
        <w:trPr>
          <w:trHeight w:val="56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«Экологические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63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«Коррекционно-логопедические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D6388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условиях семьи»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«Безопасный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детям»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уголках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групп: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«Гигиена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гельминтоза».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поделок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сделанных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детьми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вместе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родителями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«Светофорик».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11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«Повышение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компетентности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совершенствование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через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использование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активных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форм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работы».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 №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4C5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«Белочка»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</w:t>
            </w:r>
            <w:r w:rsidRPr="000A59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Культурно-гигиенические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0A59F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нормативно-правовыми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документами.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количества</w:t>
            </w:r>
            <w:r w:rsidRPr="00D6388A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остатков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D6388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подоговорам</w:t>
            </w:r>
            <w:r w:rsidRPr="00D6388A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второго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Март 2025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A59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11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родительских собраниях;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ДОО.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Ермолаева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воспитателями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предупреждению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60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захвата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заложников»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60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захвата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заложников»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230"/>
        <w:gridCol w:w="2193"/>
      </w:tblGrid>
      <w:tr w:rsidR="006A4B71" w:rsidRPr="001A4C55" w:rsidTr="00B05F6D">
        <w:trPr>
          <w:trHeight w:val="46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повторных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88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здания,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эвакуации;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пищеблоке: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-наличие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 местах;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-наличие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медаптечки;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Организационно-педагогическая,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82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Педсовет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№3.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нравственно-патриотическому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дошкольников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1A4C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«Лучший</w:t>
            </w:r>
            <w:r w:rsidRPr="00D6388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патриотического</w:t>
            </w:r>
            <w:r w:rsidRPr="00D638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D6388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55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D6388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«Энергосбережение</w:t>
            </w:r>
            <w:r w:rsidRPr="00D6388A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дело</w:t>
            </w:r>
            <w:r w:rsidRPr="00D6388A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всех,</w:t>
            </w:r>
            <w:r w:rsidRPr="00D6388A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польза</w:t>
            </w:r>
            <w:r w:rsidRPr="00D6388A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 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саду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дома».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27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638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Фольклорное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“Хуш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киләсең,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Нәүрүз!”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уководитель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A4B71" w:rsidRPr="001A4C55" w:rsidTr="00B05F6D">
        <w:trPr>
          <w:trHeight w:val="35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передвижка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«Будьте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улице».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воспитателями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предупреждению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</w:tc>
      </w:tr>
      <w:tr w:rsidR="006A4B71" w:rsidRPr="001A4C55" w:rsidTr="00B05F6D">
        <w:trPr>
          <w:trHeight w:val="83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для педагогов «Игра как средство активизации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познавательного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ДО». Детский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«Родничок»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социумом</w:t>
            </w:r>
          </w:p>
        </w:tc>
      </w:tr>
      <w:tr w:rsidR="006A4B71" w:rsidRPr="001A4C55" w:rsidTr="00B05F6D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родительского</w:t>
            </w:r>
            <w:r w:rsidRPr="00D6388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весеннюю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тему: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«Весна</w:t>
            </w:r>
            <w:r w:rsidRPr="00D6388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красна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«Помогаем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ребенку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познавать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»И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ндивидуальная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:«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Мультфильмы: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 рисунков «Подарок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маме»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«Значение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светоотражающих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54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Утренники,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родителей: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«Театр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сказок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социум»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275"/>
        </w:trPr>
        <w:tc>
          <w:tcPr>
            <w:tcW w:w="10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</w:t>
            </w:r>
            <w:r w:rsidRPr="000A59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проветривания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10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0A59F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Посадка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рассады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летних клумб.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Замена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битой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посуды.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240" w:left="600" w:header="0" w:footer="975" w:gutter="0"/>
          <w:cols w:space="720"/>
        </w:sect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  <w:r w:rsidRPr="001A4C5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b/>
          <w:sz w:val="24"/>
          <w:szCs w:val="24"/>
        </w:rPr>
        <w:t>2025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27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6A4B71" w:rsidRPr="00FE7D8D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FE7D8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34" w:type="dxa"/>
          </w:tcPr>
          <w:p w:rsidR="006A4B71" w:rsidRPr="00FE7D8D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D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9923" w:type="dxa"/>
            <w:gridSpan w:val="3"/>
          </w:tcPr>
          <w:tbl>
            <w:tblPr>
              <w:tblStyle w:val="TableNormal"/>
              <w:tblpPr w:leftFromText="180" w:rightFromText="180" w:vertAnchor="text" w:horzAnchor="margin" w:tblpY="150"/>
              <w:tblW w:w="992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230"/>
              <w:gridCol w:w="2234"/>
            </w:tblGrid>
            <w:tr w:rsidR="006A4B71" w:rsidRPr="001A4C55" w:rsidTr="00B05F6D">
              <w:trPr>
                <w:trHeight w:val="1104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 проведении субботников и выполнение графика работы по</w:t>
                  </w:r>
                  <w:r w:rsidRPr="00D6388A">
                    <w:rPr>
                      <w:rFonts w:ascii="Times New Roman" w:hAnsi="Times New Roman" w:cs="Times New Roman"/>
                      <w:spacing w:val="-5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уборке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территории.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выполнении</w:t>
                  </w:r>
                  <w:r w:rsidRPr="00D6388A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инструкций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D6388A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пожарной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безопасности.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назначении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ответственных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мероприятие</w:t>
                  </w:r>
                </w:p>
              </w:tc>
              <w:tc>
                <w:tcPr>
                  <w:tcW w:w="2234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Ермолаева Э.К.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Нуруллина Э.К.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Калимуллина Г.Х.</w:t>
                  </w:r>
                  <w:r w:rsidRPr="001A4C55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A4B71" w:rsidRPr="001A4C55" w:rsidTr="00B05F6D">
              <w:trPr>
                <w:trHeight w:val="1655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Общее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собрание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работников: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Заседание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№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3.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«Благоустройство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ДОУ –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общая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забота».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</w:t>
                  </w:r>
                  <w:r w:rsidRPr="00D6388A">
                    <w:rPr>
                      <w:rFonts w:ascii="Times New Roman" w:hAnsi="Times New Roman" w:cs="Times New Roman"/>
                      <w:spacing w:val="3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подготовке</w:t>
                  </w:r>
                  <w:r w:rsidRPr="00D6388A">
                    <w:rPr>
                      <w:rFonts w:ascii="Times New Roman" w:hAnsi="Times New Roman" w:cs="Times New Roman"/>
                      <w:spacing w:val="3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ДОУ</w:t>
                  </w:r>
                  <w:r w:rsidRPr="00D6388A">
                    <w:rPr>
                      <w:rFonts w:ascii="Times New Roman" w:hAnsi="Times New Roman" w:cs="Times New Roman"/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</w:t>
                  </w:r>
                  <w:r w:rsidRPr="00D6388A">
                    <w:rPr>
                      <w:rFonts w:ascii="Times New Roman" w:hAnsi="Times New Roman" w:cs="Times New Roman"/>
                      <w:spacing w:val="3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весенне-летнему</w:t>
                  </w:r>
                  <w:r w:rsidRPr="00D6388A">
                    <w:rPr>
                      <w:rFonts w:ascii="Times New Roman" w:hAnsi="Times New Roman" w:cs="Times New Roman"/>
                      <w:spacing w:val="3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периоду,</w:t>
                  </w:r>
                  <w:r w:rsidRPr="00D6388A">
                    <w:rPr>
                      <w:rFonts w:ascii="Times New Roman" w:hAnsi="Times New Roman" w:cs="Times New Roman"/>
                      <w:spacing w:val="3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новому</w:t>
                  </w:r>
                  <w:r w:rsidRPr="00D6388A">
                    <w:rPr>
                      <w:rFonts w:ascii="Times New Roman" w:hAnsi="Times New Roman" w:cs="Times New Roman"/>
                      <w:spacing w:val="3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учебному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году.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Цель:</w:t>
                  </w:r>
                  <w:r w:rsidRPr="00D6388A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соблюдение</w:t>
                  </w:r>
                  <w:r w:rsidRPr="00D6388A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требований</w:t>
                  </w:r>
                  <w:r w:rsidRPr="00D6388A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законодательных</w:t>
                  </w:r>
                  <w:r w:rsidRPr="00D6388A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нормативных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актов,</w:t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правил</w:t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техники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безопасности.</w:t>
                  </w:r>
                </w:p>
              </w:tc>
              <w:tc>
                <w:tcPr>
                  <w:tcW w:w="2234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Фаизова А.Р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Калимуллина Г.Х.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Ишмухаметова Г.Х.</w:t>
                  </w:r>
                  <w:r w:rsidRPr="001A4C55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A4B71" w:rsidRPr="001A4C55" w:rsidTr="00B05F6D">
              <w:trPr>
                <w:trHeight w:val="830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Проведение</w:t>
                  </w:r>
                  <w:r w:rsidRPr="00D6388A">
                    <w:rPr>
                      <w:rFonts w:ascii="Times New Roman" w:hAnsi="Times New Roman" w:cs="Times New Roman"/>
                      <w:spacing w:val="2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тактико-практических</w:t>
                  </w:r>
                  <w:r w:rsidRPr="00D6388A">
                    <w:rPr>
                      <w:rFonts w:ascii="Times New Roman" w:hAnsi="Times New Roman" w:cs="Times New Roman"/>
                      <w:spacing w:val="2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учений</w:t>
                  </w:r>
                  <w:r w:rsidRPr="00D6388A">
                    <w:rPr>
                      <w:rFonts w:ascii="Times New Roman" w:hAnsi="Times New Roman" w:cs="Times New Roman"/>
                      <w:spacing w:val="2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D6388A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отработке</w:t>
                  </w:r>
                  <w:r w:rsidRPr="00D6388A">
                    <w:rPr>
                      <w:rFonts w:ascii="Times New Roman" w:hAnsi="Times New Roman" w:cs="Times New Roman"/>
                      <w:spacing w:val="2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эвакуации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детей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при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возникновении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ЧС: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природного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и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техногенного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характера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Касьянова Н.А.</w:t>
                  </w:r>
                </w:p>
              </w:tc>
            </w:tr>
            <w:tr w:rsidR="006A4B71" w:rsidRPr="001A4C55" w:rsidTr="00B05F6D">
              <w:trPr>
                <w:trHeight w:val="551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Консультация:</w:t>
                  </w:r>
                  <w:r w:rsidRPr="00D6388A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«Нетрадиционные</w:t>
                  </w:r>
                  <w:r w:rsidRPr="00D6388A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формы</w:t>
                  </w:r>
                  <w:r w:rsidRPr="00D6388A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работыс</w:t>
                  </w:r>
                  <w:r w:rsidRPr="00D6388A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детьми</w:t>
                  </w:r>
                  <w:r w:rsidRPr="00D6388A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ДОО</w:t>
                  </w:r>
                  <w:r w:rsidRPr="00D6388A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proofErr w:type="gramEnd"/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БДД»,</w:t>
                  </w:r>
                  <w:r w:rsidRPr="00D6388A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«Право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ребенка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жизнь»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Ахсанова А.В.</w:t>
                  </w:r>
                </w:p>
              </w:tc>
            </w:tr>
            <w:tr w:rsidR="006A4B71" w:rsidRPr="001A4C55" w:rsidTr="00B05F6D">
              <w:trPr>
                <w:trHeight w:val="276"/>
              </w:trPr>
              <w:tc>
                <w:tcPr>
                  <w:tcW w:w="9923" w:type="dxa"/>
                  <w:gridSpan w:val="3"/>
                </w:tcPr>
                <w:p w:rsidR="006A4B71" w:rsidRPr="000A59F3" w:rsidRDefault="006A4B71" w:rsidP="00B05F6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Организационно-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5"/>
                      <w:sz w:val="24"/>
                      <w:szCs w:val="24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педагогическая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методическая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</w:t>
                  </w:r>
                </w:p>
              </w:tc>
            </w:tr>
            <w:tr w:rsidR="006A4B71" w:rsidRPr="001A4C55" w:rsidTr="00B05F6D">
              <w:trPr>
                <w:trHeight w:val="827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Мониторинг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готовности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детей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подготовительной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группы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>к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обучению</w:t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школе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усвоению программы</w:t>
                  </w:r>
                </w:p>
              </w:tc>
              <w:tc>
                <w:tcPr>
                  <w:tcW w:w="2234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Нуруллина Э.К.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Зевакина И.В.</w:t>
                  </w:r>
                </w:p>
              </w:tc>
            </w:tr>
            <w:tr w:rsidR="006A4B71" w:rsidRPr="001A4C55" w:rsidTr="00B05F6D">
              <w:trPr>
                <w:trHeight w:val="827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Мониторинг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обучению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детей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двум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языкам.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Педагогический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мониторинг</w:t>
                  </w:r>
                  <w:r w:rsidRPr="00D6388A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рамках</w:t>
                  </w:r>
                  <w:r w:rsidRPr="00D6388A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построения</w:t>
                  </w:r>
                  <w:r w:rsidRPr="00D6388A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индивидуального</w:t>
                  </w:r>
                  <w:r w:rsidRPr="00D6388A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маршрута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</w:t>
                  </w:r>
                  <w:r w:rsidRPr="001A4C5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каждого</w:t>
                  </w:r>
                  <w:r w:rsidRPr="001A4C5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ребенка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Фаизова А.Р.</w:t>
                  </w:r>
                </w:p>
              </w:tc>
            </w:tr>
            <w:tr w:rsidR="006A4B71" w:rsidRPr="001A4C55" w:rsidTr="00B05F6D">
              <w:trPr>
                <w:trHeight w:val="275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30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Праздник</w:t>
                  </w:r>
                  <w:r w:rsidRPr="001A4C55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«День</w:t>
                  </w:r>
                  <w:r w:rsidRPr="001A4C5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космонавтики»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  <w:r w:rsidRPr="001A4C5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</w:t>
                  </w:r>
                </w:p>
              </w:tc>
            </w:tr>
            <w:tr w:rsidR="006A4B71" w:rsidRPr="001A4C55" w:rsidTr="00B05F6D">
              <w:trPr>
                <w:trHeight w:val="827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Деловые</w:t>
                  </w:r>
                  <w:r w:rsidRPr="00D6388A">
                    <w:rPr>
                      <w:rFonts w:ascii="Times New Roman" w:hAnsi="Times New Roman" w:cs="Times New Roman"/>
                      <w:spacing w:val="4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игры:</w:t>
                  </w:r>
                  <w:r w:rsidRPr="00D6388A">
                    <w:rPr>
                      <w:rFonts w:ascii="Times New Roman" w:hAnsi="Times New Roman" w:cs="Times New Roman"/>
                      <w:spacing w:val="5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«Организация</w:t>
                  </w:r>
                  <w:r w:rsidRPr="00D6388A">
                    <w:rPr>
                      <w:rFonts w:ascii="Times New Roman" w:hAnsi="Times New Roman" w:cs="Times New Roman"/>
                      <w:spacing w:val="4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взаимодействия</w:t>
                  </w:r>
                  <w:r w:rsidRPr="00D6388A">
                    <w:rPr>
                      <w:rFonts w:ascii="Times New Roman" w:hAnsi="Times New Roman" w:cs="Times New Roman"/>
                      <w:spacing w:val="4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педагогов</w:t>
                  </w:r>
                  <w:r w:rsidRPr="00D6388A">
                    <w:rPr>
                      <w:rFonts w:ascii="Times New Roman" w:hAnsi="Times New Roman" w:cs="Times New Roman"/>
                      <w:spacing w:val="4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детского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сада</w:t>
                  </w:r>
                  <w:r w:rsidRPr="00D6388A">
                    <w:rPr>
                      <w:rFonts w:ascii="Times New Roman" w:hAnsi="Times New Roman" w:cs="Times New Roman"/>
                      <w:spacing w:val="3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3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использовании</w:t>
                  </w:r>
                  <w:r w:rsidRPr="00D6388A">
                    <w:rPr>
                      <w:rFonts w:ascii="Times New Roman" w:hAnsi="Times New Roman" w:cs="Times New Roman"/>
                      <w:spacing w:val="3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УМК</w:t>
                  </w:r>
                  <w:r w:rsidRPr="00D6388A">
                    <w:rPr>
                      <w:rFonts w:ascii="Times New Roman" w:hAnsi="Times New Roman" w:cs="Times New Roman"/>
                      <w:spacing w:val="3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D6388A">
                    <w:rPr>
                      <w:rFonts w:ascii="Times New Roman" w:hAnsi="Times New Roman" w:cs="Times New Roman"/>
                      <w:spacing w:val="3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обучению</w:t>
                  </w:r>
                  <w:r w:rsidRPr="00D6388A">
                    <w:rPr>
                      <w:rFonts w:ascii="Times New Roman" w:hAnsi="Times New Roman" w:cs="Times New Roman"/>
                      <w:spacing w:val="3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татарскому</w:t>
                  </w:r>
                  <w:r w:rsidRPr="00D6388A">
                    <w:rPr>
                      <w:rFonts w:ascii="Times New Roman" w:hAnsi="Times New Roman" w:cs="Times New Roman"/>
                      <w:spacing w:val="2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языку</w:t>
                  </w:r>
                  <w:r w:rsidRPr="00D6388A">
                    <w:rPr>
                      <w:rFonts w:ascii="Times New Roman" w:hAnsi="Times New Roman" w:cs="Times New Roman"/>
                      <w:spacing w:val="2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образовательном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процессе».</w:t>
                  </w:r>
                  <w:r w:rsidRPr="00D6388A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  <w:lang w:val="ru-RU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</w:t>
                  </w:r>
                  <w:r w:rsidRPr="001A4C5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</w:t>
                  </w:r>
                  <w:r w:rsidRPr="001A4C5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1A4C5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Pr="001A4C55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«Сказка»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4B71" w:rsidRPr="001A4C55" w:rsidTr="00B05F6D">
              <w:trPr>
                <w:trHeight w:val="278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«Живой</w:t>
                  </w:r>
                  <w:r w:rsidRPr="00D6388A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уголок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эколят»</w:t>
                  </w:r>
                  <w:r w:rsidRPr="00D6388A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(огород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окне)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  <w:r w:rsidRPr="001A4C5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</w:t>
                  </w:r>
                </w:p>
              </w:tc>
            </w:tr>
            <w:tr w:rsidR="006A4B71" w:rsidRPr="001A4C55" w:rsidTr="00B05F6D">
              <w:trPr>
                <w:trHeight w:val="551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Участие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в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муниципальном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этапе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Республиканской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акции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«Эковесна-</w:t>
                  </w:r>
                  <w:r w:rsidRPr="001A4C5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4B71" w:rsidRPr="001A4C55" w:rsidTr="00B05F6D">
              <w:trPr>
                <w:trHeight w:val="551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Праздник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pacing w:val="5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приуроченный</w:t>
                  </w:r>
                  <w:r w:rsidRPr="00D6388A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</w:t>
                  </w:r>
                  <w:r w:rsidRPr="00D6388A">
                    <w:rPr>
                      <w:rFonts w:ascii="Times New Roman" w:hAnsi="Times New Roman" w:cs="Times New Roman"/>
                      <w:spacing w:val="6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празднованию</w:t>
                  </w:r>
                  <w:r w:rsidRPr="00D6388A">
                    <w:rPr>
                      <w:rFonts w:ascii="Times New Roman" w:hAnsi="Times New Roman" w:cs="Times New Roman"/>
                      <w:spacing w:val="6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Дня</w:t>
                  </w:r>
                  <w:r w:rsidRPr="00D6388A">
                    <w:rPr>
                      <w:rFonts w:ascii="Times New Roman" w:hAnsi="Times New Roman" w:cs="Times New Roman"/>
                      <w:spacing w:val="6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Земли</w:t>
                  </w:r>
                  <w:r w:rsidRPr="00D6388A">
                    <w:rPr>
                      <w:rFonts w:ascii="Times New Roman" w:hAnsi="Times New Roman" w:cs="Times New Roman"/>
                      <w:spacing w:val="6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«Эколята–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дошкольники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друзья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защитники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природы»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  <w:r w:rsidRPr="001A4C5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групп.</w:t>
                  </w:r>
                </w:p>
              </w:tc>
            </w:tr>
            <w:tr w:rsidR="006A4B71" w:rsidRPr="001A4C55" w:rsidTr="00B05F6D">
              <w:trPr>
                <w:trHeight w:val="1103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230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Семинар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–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практикум:</w:t>
                  </w:r>
                  <w:r w:rsidRPr="00D6388A">
                    <w:rPr>
                      <w:rFonts w:ascii="Times New Roman" w:hAnsi="Times New Roman" w:cs="Times New Roman"/>
                      <w:spacing w:val="6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«Управленческая</w:t>
                  </w:r>
                  <w:r w:rsidRPr="00D6388A">
                    <w:rPr>
                      <w:rFonts w:ascii="Times New Roman" w:hAnsi="Times New Roman" w:cs="Times New Roman"/>
                      <w:spacing w:val="6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деятельность</w:t>
                  </w:r>
                  <w:r w:rsidRPr="00D6388A">
                    <w:rPr>
                      <w:rFonts w:ascii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руководителя и её роль в организации коррекционно-развивающей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работе</w:t>
                  </w:r>
                  <w:r w:rsidRPr="00D6388A">
                    <w:rPr>
                      <w:rFonts w:ascii="Times New Roman" w:hAnsi="Times New Roman" w:cs="Times New Roman"/>
                      <w:spacing w:val="3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инклюзивного</w:t>
                  </w:r>
                  <w:r w:rsidRPr="00D6388A">
                    <w:rPr>
                      <w:rFonts w:ascii="Times New Roman" w:hAnsi="Times New Roman" w:cs="Times New Roman"/>
                      <w:spacing w:val="3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образования</w:t>
                  </w:r>
                  <w:r w:rsidRPr="00D6388A">
                    <w:rPr>
                      <w:rFonts w:ascii="Times New Roman" w:hAnsi="Times New Roman" w:cs="Times New Roman"/>
                      <w:spacing w:val="3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3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ДОО».</w:t>
                  </w:r>
                  <w:r w:rsidRPr="00D6388A">
                    <w:rPr>
                      <w:rFonts w:ascii="Times New Roman" w:hAnsi="Times New Roman" w:cs="Times New Roman"/>
                      <w:spacing w:val="34"/>
                      <w:sz w:val="24"/>
                      <w:szCs w:val="24"/>
                      <w:lang w:val="ru-RU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</w:t>
                  </w:r>
                  <w:r w:rsidRPr="001A4C55">
                    <w:rPr>
                      <w:rFonts w:ascii="Times New Roman" w:hAnsi="Times New Roman" w:cs="Times New Roman"/>
                      <w:spacing w:val="33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</w:t>
                  </w:r>
                  <w:r w:rsidRPr="001A4C55">
                    <w:rPr>
                      <w:rFonts w:ascii="Times New Roman" w:hAnsi="Times New Roman" w:cs="Times New Roman"/>
                      <w:spacing w:val="33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1A4C55">
                    <w:rPr>
                      <w:rFonts w:ascii="Times New Roman" w:hAnsi="Times New Roman" w:cs="Times New Roman"/>
                      <w:spacing w:val="31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«Колосок»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4B71" w:rsidRPr="001A4C55" w:rsidTr="00B05F6D">
              <w:trPr>
                <w:trHeight w:val="275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Конкурс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рисунков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поделок “Сказочный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мир</w:t>
                  </w:r>
                  <w:r w:rsidRPr="00D6388A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Габдуллы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укая”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Фаизова А.Р.</w:t>
                  </w:r>
                </w:p>
              </w:tc>
            </w:tr>
            <w:tr w:rsidR="006A4B71" w:rsidRPr="001A4C55" w:rsidTr="00B05F6D">
              <w:trPr>
                <w:trHeight w:val="552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Музыкально-литературная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композиция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“Габдулла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Т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укай-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халыккүңелендә”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Фаизова А.Р.</w:t>
                  </w:r>
                </w:p>
              </w:tc>
            </w:tr>
            <w:tr w:rsidR="006A4B71" w:rsidRPr="001A4C55" w:rsidTr="00B05F6D">
              <w:trPr>
                <w:trHeight w:val="554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Контроль</w:t>
                  </w:r>
                  <w:r w:rsidRPr="00D6388A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</w:t>
                  </w:r>
                  <w:r w:rsidRPr="00D6388A">
                    <w:rPr>
                      <w:rFonts w:ascii="Times New Roman" w:hAnsi="Times New Roman" w:cs="Times New Roman"/>
                      <w:spacing w:val="6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соблюдением</w:t>
                  </w:r>
                  <w:r w:rsidRPr="00D6388A">
                    <w:rPr>
                      <w:rFonts w:ascii="Times New Roman" w:hAnsi="Times New Roman" w:cs="Times New Roman"/>
                      <w:spacing w:val="6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правил</w:t>
                  </w:r>
                  <w:r w:rsidRPr="00D6388A">
                    <w:rPr>
                      <w:rFonts w:ascii="Times New Roman" w:hAnsi="Times New Roman" w:cs="Times New Roman"/>
                      <w:spacing w:val="6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D6388A">
                    <w:rPr>
                      <w:rFonts w:ascii="Times New Roman" w:hAnsi="Times New Roman" w:cs="Times New Roman"/>
                      <w:spacing w:val="6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ОТ</w:t>
                  </w:r>
                  <w:r w:rsidRPr="00D6388A">
                    <w:rPr>
                      <w:rFonts w:ascii="Times New Roman" w:hAnsi="Times New Roman" w:cs="Times New Roman"/>
                      <w:spacing w:val="6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6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ТБ</w:t>
                  </w:r>
                  <w:r w:rsidRPr="00D6388A">
                    <w:rPr>
                      <w:rFonts w:ascii="Times New Roman" w:hAnsi="Times New Roman" w:cs="Times New Roman"/>
                      <w:spacing w:val="66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</w:t>
                  </w:r>
                  <w:r w:rsidRPr="00D6388A">
                    <w:rPr>
                      <w:rFonts w:ascii="Times New Roman" w:hAnsi="Times New Roman" w:cs="Times New Roman"/>
                      <w:spacing w:val="6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проведении</w:t>
                  </w:r>
                  <w:proofErr w:type="gramEnd"/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субботника</w:t>
                  </w:r>
                  <w:r w:rsidRPr="001A4C5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уборке</w:t>
                  </w:r>
                  <w:r w:rsidRPr="001A4C55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территории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Э.К.</w:t>
                  </w:r>
                </w:p>
              </w:tc>
            </w:tr>
            <w:tr w:rsidR="006A4B71" w:rsidRPr="001A4C55" w:rsidTr="00B05F6D">
              <w:trPr>
                <w:trHeight w:val="551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Конкурс</w:t>
                  </w:r>
                  <w:r w:rsidRPr="00D6388A">
                    <w:rPr>
                      <w:rFonts w:ascii="Times New Roman" w:hAnsi="Times New Roman" w:cs="Times New Roman"/>
                      <w:spacing w:val="5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детских</w:t>
                  </w:r>
                  <w:r w:rsidRPr="00D6388A">
                    <w:rPr>
                      <w:rFonts w:ascii="Times New Roman" w:hAnsi="Times New Roman" w:cs="Times New Roman"/>
                      <w:spacing w:val="5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рисунков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«Охрана</w:t>
                  </w:r>
                  <w:r w:rsidRPr="00D6388A">
                    <w:rPr>
                      <w:rFonts w:ascii="Times New Roman" w:hAnsi="Times New Roman" w:cs="Times New Roman"/>
                      <w:spacing w:val="5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труда</w:t>
                  </w:r>
                  <w:r w:rsidRPr="00D6388A">
                    <w:rPr>
                      <w:rFonts w:ascii="Times New Roman" w:hAnsi="Times New Roman" w:cs="Times New Roman"/>
                      <w:spacing w:val="5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глазами</w:t>
                  </w:r>
                  <w:r w:rsidRPr="00D6388A">
                    <w:rPr>
                      <w:rFonts w:ascii="Times New Roman" w:hAnsi="Times New Roman" w:cs="Times New Roman"/>
                      <w:spacing w:val="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детей»</w:t>
                  </w:r>
                  <w:r w:rsidRPr="00D6388A">
                    <w:rPr>
                      <w:rFonts w:ascii="Times New Roman" w:hAnsi="Times New Roman" w:cs="Times New Roman"/>
                      <w:spacing w:val="4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2025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  <w:proofErr w:type="gramEnd"/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Э.К.</w:t>
                  </w:r>
                </w:p>
              </w:tc>
            </w:tr>
            <w:tr w:rsidR="006A4B71" w:rsidRPr="001A4C55" w:rsidTr="00B05F6D">
              <w:trPr>
                <w:trHeight w:val="275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КВН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«В</w:t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гостях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охране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труда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безопасности»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Э.К.</w:t>
                  </w:r>
                </w:p>
              </w:tc>
            </w:tr>
            <w:tr w:rsidR="006A4B71" w:rsidRPr="001A4C55" w:rsidTr="00B05F6D">
              <w:trPr>
                <w:trHeight w:val="1103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Диссеминация педагогического опыта пространственного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моделирования по патриотическому и духовно-нравственному</w:t>
                  </w:r>
                  <w:r w:rsidRPr="00D6388A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воспитанию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дошкольников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рамках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проекта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«Татнефть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детство.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Диалог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</w:t>
                  </w:r>
                  <w:r w:rsidRPr="00D6388A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будущим». Детский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сад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№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</w:t>
                  </w:r>
                  <w:r w:rsidRPr="00D6388A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«Золотая</w:t>
                  </w:r>
                  <w:r w:rsidRPr="00D6388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рыбка»</w:t>
                  </w:r>
                </w:p>
              </w:tc>
              <w:tc>
                <w:tcPr>
                  <w:tcW w:w="2234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Фаизова А.Р.</w:t>
                  </w:r>
                </w:p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Воспитатели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,П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едагоги.</w:t>
                  </w:r>
                </w:p>
              </w:tc>
            </w:tr>
            <w:tr w:rsidR="006A4B71" w:rsidRPr="001A4C55" w:rsidTr="00B05F6D">
              <w:trPr>
                <w:trHeight w:val="549"/>
              </w:trPr>
              <w:tc>
                <w:tcPr>
                  <w:tcW w:w="459" w:type="dxa"/>
                  <w:tcBorders>
                    <w:bottom w:val="single" w:sz="6" w:space="0" w:color="000000"/>
                  </w:tcBorders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230" w:type="dxa"/>
                  <w:tcBorders>
                    <w:bottom w:val="single" w:sz="6" w:space="0" w:color="000000"/>
                  </w:tcBorders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Проведение</w:t>
                  </w:r>
                  <w:r w:rsidRPr="00D6388A">
                    <w:rPr>
                      <w:rFonts w:ascii="Times New Roman" w:hAnsi="Times New Roman" w:cs="Times New Roman"/>
                      <w:spacing w:val="19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занятий</w:t>
                  </w:r>
                  <w:r w:rsidRPr="00D6388A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D6388A">
                    <w:rPr>
                      <w:rFonts w:ascii="Times New Roman" w:hAnsi="Times New Roman" w:cs="Times New Roman"/>
                      <w:spacing w:val="1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правилам</w:t>
                  </w:r>
                  <w:r w:rsidRPr="00D6388A">
                    <w:rPr>
                      <w:rFonts w:ascii="Times New Roman" w:hAnsi="Times New Roman" w:cs="Times New Roman"/>
                      <w:spacing w:val="21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поведения</w:t>
                  </w:r>
                  <w:r w:rsidRPr="00D6388A">
                    <w:rPr>
                      <w:rFonts w:ascii="Times New Roman" w:hAnsi="Times New Roman" w:cs="Times New Roman"/>
                      <w:spacing w:val="18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</w:t>
                  </w:r>
                  <w:r w:rsidRPr="00D6388A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водных</w:t>
                  </w:r>
                  <w:r w:rsidRPr="00D6388A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объектах</w:t>
                  </w:r>
                  <w:r w:rsidRPr="00D6388A">
                    <w:rPr>
                      <w:rFonts w:ascii="Times New Roman" w:hAnsi="Times New Roman" w:cs="Times New Roman"/>
                      <w:spacing w:val="23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весенний</w:t>
                  </w:r>
                  <w:proofErr w:type="gramEnd"/>
                  <w:r w:rsidRPr="001A4C55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период.</w:t>
                  </w:r>
                </w:p>
              </w:tc>
              <w:tc>
                <w:tcPr>
                  <w:tcW w:w="2234" w:type="dxa"/>
                  <w:tcBorders>
                    <w:bottom w:val="single" w:sz="6" w:space="0" w:color="000000"/>
                  </w:tcBorders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  <w:r w:rsidRPr="001A4C5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</w:t>
                  </w:r>
                </w:p>
              </w:tc>
            </w:tr>
            <w:tr w:rsidR="006A4B71" w:rsidRPr="001A4C55" w:rsidTr="00B05F6D">
              <w:trPr>
                <w:trHeight w:val="549"/>
              </w:trPr>
              <w:tc>
                <w:tcPr>
                  <w:tcW w:w="459" w:type="dxa"/>
                  <w:tcBorders>
                    <w:top w:val="single" w:sz="6" w:space="0" w:color="000000"/>
                  </w:tcBorders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230" w:type="dxa"/>
                  <w:tcBorders>
                    <w:top w:val="single" w:sz="6" w:space="0" w:color="000000"/>
                  </w:tcBorders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Консультация</w:t>
                  </w:r>
                  <w:r w:rsidRPr="00D6388A">
                    <w:rPr>
                      <w:rFonts w:ascii="Times New Roman" w:hAnsi="Times New Roman" w:cs="Times New Roman"/>
                      <w:spacing w:val="6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для  </w:t>
                  </w:r>
                  <w:r w:rsidRPr="00D6388A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воспитателей:  </w:t>
                  </w:r>
                  <w:r w:rsidRPr="00D6388A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«Роль  </w:t>
                  </w:r>
                  <w:r w:rsidRPr="00D6388A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движения  </w:t>
                  </w:r>
                  <w:r w:rsidRPr="00D6388A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в  </w:t>
                  </w:r>
                  <w:r w:rsidRPr="00D6388A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развитии</w:t>
                  </w:r>
                </w:p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ребенка»</w:t>
                  </w:r>
                </w:p>
              </w:tc>
              <w:tc>
                <w:tcPr>
                  <w:tcW w:w="2234" w:type="dxa"/>
                  <w:tcBorders>
                    <w:top w:val="single" w:sz="6" w:space="0" w:color="000000"/>
                  </w:tcBorders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Ахсанова А.В</w:t>
                  </w:r>
                  <w:proofErr w:type="gramStart"/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</w:t>
                  </w:r>
                  <w:proofErr w:type="gramEnd"/>
                </w:p>
              </w:tc>
            </w:tr>
            <w:tr w:rsidR="006A4B71" w:rsidRPr="001A4C55" w:rsidTr="00B05F6D">
              <w:trPr>
                <w:trHeight w:val="354"/>
              </w:trPr>
              <w:tc>
                <w:tcPr>
                  <w:tcW w:w="459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230" w:type="dxa"/>
                </w:tcPr>
                <w:p w:rsidR="006A4B71" w:rsidRPr="00D6388A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Круглый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стол «Кто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он</w:t>
                  </w:r>
                  <w:r w:rsidRPr="00D6388A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–С</w:t>
                  </w:r>
                  <w:proofErr w:type="gramEnd"/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овременный</w:t>
                  </w:r>
                  <w:r w:rsidRPr="00D6388A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388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воспитатель?»</w:t>
                  </w:r>
                </w:p>
              </w:tc>
              <w:tc>
                <w:tcPr>
                  <w:tcW w:w="2234" w:type="dxa"/>
                </w:tcPr>
                <w:p w:rsidR="006A4B71" w:rsidRPr="001A4C55" w:rsidRDefault="006A4B71" w:rsidP="00B05F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  <w:r w:rsidRPr="001A4C5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1A4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</w:t>
                  </w:r>
                </w:p>
              </w:tc>
            </w:tr>
            <w:tr w:rsidR="006A4B71" w:rsidRPr="001A4C55" w:rsidTr="00B05F6D">
              <w:trPr>
                <w:trHeight w:val="275"/>
              </w:trPr>
              <w:tc>
                <w:tcPr>
                  <w:tcW w:w="9923" w:type="dxa"/>
                  <w:gridSpan w:val="3"/>
                </w:tcPr>
                <w:p w:rsidR="006A4B71" w:rsidRPr="000A59F3" w:rsidRDefault="006A4B71" w:rsidP="00B05F6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Работа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с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родителями,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взаимодействие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с</w:t>
                  </w:r>
                  <w:r w:rsidRPr="000A59F3"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59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социумом</w:t>
                  </w:r>
                </w:p>
              </w:tc>
            </w:tr>
          </w:tbl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1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7230"/>
        <w:gridCol w:w="1970"/>
      </w:tblGrid>
      <w:tr w:rsidR="006A4B71" w:rsidRPr="001A4C55" w:rsidTr="00B05F6D">
        <w:trPr>
          <w:trHeight w:val="551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“Спортивные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одвижные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дома”</w:t>
            </w: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277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552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</w:t>
            </w:r>
            <w:r w:rsidRPr="00D6388A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памяток</w:t>
            </w:r>
            <w:r w:rsidRPr="00D6388A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D638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соблюдению</w:t>
            </w:r>
            <w:r w:rsidRPr="00D6388A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  <w:r w:rsidRPr="00D6388A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разное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gramEnd"/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А.В.</w:t>
            </w:r>
          </w:p>
        </w:tc>
      </w:tr>
      <w:tr w:rsidR="006A4B71" w:rsidRPr="001A4C55" w:rsidTr="00B05F6D">
        <w:trPr>
          <w:trHeight w:val="827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ежегодного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анкетирования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удовлетворенности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работой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качеством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услуг.</w:t>
            </w: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Хакимова Г.Ф.</w:t>
            </w:r>
          </w:p>
        </w:tc>
      </w:tr>
      <w:tr w:rsidR="006A4B71" w:rsidRPr="001A4C55" w:rsidTr="00B05F6D">
        <w:trPr>
          <w:trHeight w:val="827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D6388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6388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D6388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музея</w:t>
            </w:r>
            <w:r w:rsidRPr="00D6388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D6388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Закамья</w:t>
            </w:r>
            <w:r w:rsidRPr="00D6388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Нурлат.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(старшая</w:t>
            </w:r>
            <w:r w:rsidRPr="001A4C55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97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Зевакина И.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6A4B71" w:rsidRPr="001A4C55" w:rsidTr="00B05F6D">
        <w:trPr>
          <w:trHeight w:val="275"/>
        </w:trPr>
        <w:tc>
          <w:tcPr>
            <w:tcW w:w="10070" w:type="dxa"/>
            <w:gridSpan w:val="3"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</w:t>
            </w:r>
            <w:r w:rsidRPr="000A59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A4B71" w:rsidRPr="001A4C55" w:rsidTr="00B05F6D">
        <w:trPr>
          <w:trHeight w:val="275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воспитательно-образовательной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8"/>
        </w:trPr>
        <w:tc>
          <w:tcPr>
            <w:tcW w:w="10070" w:type="dxa"/>
            <w:gridSpan w:val="3"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0A59F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8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Посадка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семян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рассаду</w:t>
            </w:r>
          </w:p>
        </w:tc>
        <w:tc>
          <w:tcPr>
            <w:tcW w:w="197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240" w:left="600" w:header="0" w:footer="975" w:gutter="0"/>
          <w:cols w:space="720"/>
        </w:sect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  <w:r w:rsidRPr="001A4C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A4C55">
        <w:rPr>
          <w:rFonts w:ascii="Times New Roman" w:hAnsi="Times New Roman" w:cs="Times New Roman"/>
          <w:b/>
          <w:sz w:val="24"/>
          <w:szCs w:val="24"/>
        </w:rPr>
        <w:t>2025</w:t>
      </w:r>
    </w:p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27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rPr>
          <w:trHeight w:val="275"/>
        </w:trPr>
        <w:tc>
          <w:tcPr>
            <w:tcW w:w="9923" w:type="dxa"/>
            <w:gridSpan w:val="3"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A59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59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A4B71" w:rsidRPr="001A4C55" w:rsidTr="00B05F6D">
        <w:trPr>
          <w:trHeight w:val="165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6A4B7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A4B7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заведующем: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ДОО.;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диагностики;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ДОО.;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итогах методической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 учебном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соблюдению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охраны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жизни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здоровья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A4B71" w:rsidRPr="001A4C55" w:rsidTr="00B05F6D">
        <w:trPr>
          <w:trHeight w:val="830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коррупции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общих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собраниях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трудового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С.А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поступлении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угрозы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совершения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форме»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  <w:tr w:rsidR="006A4B71" w:rsidRPr="001A4C55" w:rsidTr="00B05F6D">
        <w:trPr>
          <w:trHeight w:val="828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</w:t>
            </w:r>
            <w:r w:rsidRPr="00D6388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руководящего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состава,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персонала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D6388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поступлении</w:t>
            </w:r>
            <w:r w:rsidRPr="00D6388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угрозы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совершения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D6388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форме»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Касьянова Н.А.</w:t>
            </w:r>
          </w:p>
        </w:tc>
      </w:tr>
      <w:tr w:rsidR="006A4B71" w:rsidRPr="001A4C55" w:rsidTr="00B05F6D">
        <w:trPr>
          <w:trHeight w:val="275"/>
        </w:trPr>
        <w:tc>
          <w:tcPr>
            <w:tcW w:w="9923" w:type="dxa"/>
            <w:gridSpan w:val="3"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Организационно-педагогическая,</w:t>
            </w:r>
            <w:r w:rsidRPr="000A59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0A59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vMerge w:val="restart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«Анализ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2234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Фаизова А.Р.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педагоги 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vMerge/>
            <w:tcBorders>
              <w:top w:val="nil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  <w:vMerge/>
            <w:tcBorders>
              <w:top w:val="nil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воспитателей,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6388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D6388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88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отчеты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A4B71" w:rsidRPr="001A4C55" w:rsidTr="00B05F6D">
        <w:trPr>
          <w:trHeight w:val="1106"/>
        </w:trPr>
        <w:tc>
          <w:tcPr>
            <w:tcW w:w="459" w:type="dxa"/>
            <w:vMerge/>
            <w:tcBorders>
              <w:top w:val="nil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Уровень готовности детей подготовительной группы к обучению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 (Итоги мониторинга освоения основной образовательной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программы).</w:t>
            </w:r>
            <w:r w:rsidRPr="00D6388A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6A4B71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анкетирования</w:t>
            </w:r>
            <w:r w:rsidRPr="006A4B71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A4B71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4B71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тему:</w:t>
            </w:r>
            <w:r w:rsidRPr="006A4B71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</w:t>
            </w:r>
            <w:r w:rsidRPr="006A4B71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Ваш</w:t>
            </w:r>
            <w:r w:rsidRPr="006A4B7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к школе?»</w:t>
            </w:r>
          </w:p>
        </w:tc>
        <w:tc>
          <w:tcPr>
            <w:tcW w:w="2234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Зевакина И.В.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vMerge/>
            <w:tcBorders>
              <w:top w:val="nil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D6388A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D6388A">
              <w:rPr>
                <w:rFonts w:ascii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D6388A">
              <w:rPr>
                <w:rFonts w:ascii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6388A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двум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proofErr w:type="gramEnd"/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языкам.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  <w:vMerge/>
            <w:tcBorders>
              <w:top w:val="nil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6A4B7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A4B71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6A4B71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6A4B71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6A4B71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оздоровительных</w:t>
            </w:r>
          </w:p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мероприятий.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педагоги ДОУ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30"/>
        <w:gridCol w:w="2234"/>
      </w:tblGrid>
      <w:tr w:rsidR="006A4B71" w:rsidRPr="001A4C55" w:rsidTr="00B05F6D">
        <w:trPr>
          <w:trHeight w:val="1655"/>
        </w:trPr>
        <w:tc>
          <w:tcPr>
            <w:tcW w:w="459" w:type="dxa"/>
            <w:vMerge w:val="restart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Подведение итогов работы ответственных по видам деятельности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2234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Э.К.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Хакимова Г.Ф.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Денисова С.А.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Ахсанова А.В,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Зевакина И.В.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Касьянова Н.А.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Ишмухаметова Г.Х.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Ермолаева Э.К.</w:t>
            </w:r>
          </w:p>
        </w:tc>
      </w:tr>
      <w:tr w:rsidR="006A4B71" w:rsidRPr="001A4C55" w:rsidTr="00B05F6D">
        <w:trPr>
          <w:trHeight w:val="278"/>
        </w:trPr>
        <w:tc>
          <w:tcPr>
            <w:tcW w:w="459" w:type="dxa"/>
            <w:vMerge/>
            <w:tcBorders>
              <w:top w:val="nil"/>
            </w:tcBorders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итогах 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 групп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vMerge/>
            <w:tcBorders>
              <w:top w:val="nil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дополнительному</w:t>
            </w:r>
            <w:r w:rsidRPr="00D6388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дошкольников.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vMerge/>
            <w:tcBorders>
              <w:top w:val="nil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годовых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следующий учебный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  <w:vMerge/>
            <w:tcBorders>
              <w:top w:val="nil"/>
            </w:tcBorders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10.Принятие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летне-оздоровительной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педагогами,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итогов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(выступление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педагогическом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совете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  <w:proofErr w:type="gramEnd"/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«Праздник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труда»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276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110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свиданья,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сад!»</w:t>
            </w:r>
          </w:p>
        </w:tc>
        <w:tc>
          <w:tcPr>
            <w:tcW w:w="2234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D6388A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Итоговый  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 </w:t>
            </w:r>
            <w:r w:rsidRPr="00D6388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речевого  </w:t>
            </w:r>
            <w:r w:rsidRPr="00D638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развития  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детей  </w:t>
            </w:r>
            <w:r w:rsidRPr="00D6388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старшей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подготовительной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D6388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групп.</w:t>
            </w:r>
            <w:r w:rsidRPr="00D6388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Выведение</w:t>
            </w:r>
            <w:r w:rsidRPr="001A4C5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Антропометрия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D6388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D6388A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«Это</w:t>
            </w:r>
            <w:r w:rsidRPr="00D6388A">
              <w:rPr>
                <w:rFonts w:ascii="Times New Roman" w:hAnsi="Times New Roman" w:cs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D6388A">
              <w:rPr>
                <w:rFonts w:ascii="Times New Roman" w:hAnsi="Times New Roman" w:cs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  <w:r w:rsidRPr="00D6388A">
              <w:rPr>
                <w:rFonts w:ascii="Times New Roman" w:hAnsi="Times New Roman" w:cs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каждый!»</w:t>
            </w:r>
            <w:r w:rsidRPr="00D6388A">
              <w:rPr>
                <w:rFonts w:ascii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proofErr w:type="gramEnd"/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6-7лет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детского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творчества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дошкольников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«Радуга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талантов»</w:t>
            </w:r>
            <w:r w:rsidRPr="00D638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сквер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«Театральный».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№8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«Теремок»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Победы!»,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“Җиңү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көне”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827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сайте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ДОУ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ежегодного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публичного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отчета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финансово-хозяйственной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7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защищенности</w:t>
            </w:r>
            <w:r w:rsidRPr="00D6388A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антитеррор.</w:t>
            </w:r>
          </w:p>
        </w:tc>
      </w:tr>
      <w:tr w:rsidR="006A4B71" w:rsidRPr="001A4C55" w:rsidTr="00B05F6D">
        <w:trPr>
          <w:trHeight w:val="578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викторины</w:t>
            </w:r>
            <w:r w:rsidRPr="00D6388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старшего</w:t>
            </w:r>
            <w:r w:rsidRPr="00D6388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«Безопасный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воспитатели.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противопожарных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инструктажей с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Зевакина И.В.</w:t>
            </w:r>
          </w:p>
        </w:tc>
      </w:tr>
      <w:tr w:rsidR="006A4B71" w:rsidRPr="001A4C55" w:rsidTr="00B05F6D">
        <w:trPr>
          <w:trHeight w:val="275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«Первая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(ожоги,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травмы)»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276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соблюдению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  <w:r w:rsidRPr="00D6388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D6388A">
              <w:rPr>
                <w:rFonts w:ascii="Times New Roman" w:hAnsi="Times New Roman" w:cs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D6388A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транспортной</w:t>
            </w:r>
            <w:r w:rsidRPr="00D6388A">
              <w:rPr>
                <w:rFonts w:ascii="Times New Roman" w:hAnsi="Times New Roman" w:cs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площадки,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551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соблюдением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безопасных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D638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554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6A4B71" w:rsidRPr="006A4B71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проведению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культурно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-</w:t>
            </w:r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6A4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развлекательного</w:t>
            </w:r>
            <w:proofErr w:type="gramEnd"/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ПДД.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316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r w:rsidRPr="001A4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«Скоро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школу»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1656"/>
        </w:trPr>
        <w:tc>
          <w:tcPr>
            <w:tcW w:w="45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30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1.Итоги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год;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2.Здоровье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Ваших</w:t>
            </w:r>
            <w:r w:rsidRPr="00D638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руках;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Pr="00D638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оздоровительному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периоду;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родительского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играли,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укрепляли»</w:t>
            </w:r>
          </w:p>
        </w:tc>
        <w:tc>
          <w:tcPr>
            <w:tcW w:w="2234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126"/>
      </w:tblGrid>
      <w:tr w:rsidR="006A4B71" w:rsidRPr="001A4C55" w:rsidTr="00B05F6D">
        <w:trPr>
          <w:trHeight w:val="1104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D638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6388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уголках</w:t>
            </w:r>
            <w:r w:rsidRPr="00D6388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D638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групп: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«Ядовитые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растения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грибы.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Профилактика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отравлений»,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«Болезни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грязных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рук»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rPr>
          <w:trHeight w:val="306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ознакомлению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Ахсанова А.В,</w:t>
            </w:r>
          </w:p>
        </w:tc>
      </w:tr>
      <w:tr w:rsidR="006A4B71" w:rsidRPr="001A4C55" w:rsidTr="00B05F6D">
        <w:trPr>
          <w:trHeight w:val="551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территории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детского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сада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«Полянки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эколят»,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«Метеоцентра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эколят»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6A4B71" w:rsidRPr="001A4C55" w:rsidTr="00B05F6D">
        <w:trPr>
          <w:trHeight w:val="539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1A4C55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«Берегите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природу».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6A4B71" w:rsidRPr="001A4C55" w:rsidTr="00B05F6D">
        <w:trPr>
          <w:trHeight w:val="278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родителями,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социумом</w:t>
            </w:r>
          </w:p>
        </w:tc>
        <w:tc>
          <w:tcPr>
            <w:tcW w:w="2126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275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«Осторожно: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316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открытого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кружковой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6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B71" w:rsidRPr="001A4C55" w:rsidTr="00B05F6D">
        <w:trPr>
          <w:trHeight w:val="551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D6388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 старшего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</w:p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D638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638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Pr="00D638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воспитатели.</w:t>
            </w:r>
          </w:p>
        </w:tc>
      </w:tr>
      <w:tr w:rsidR="006A4B71" w:rsidRPr="001A4C55" w:rsidTr="00B05F6D">
        <w:trPr>
          <w:trHeight w:val="828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«Весенняя</w:t>
            </w:r>
            <w:r w:rsidRPr="00D6388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капель»</w:t>
            </w:r>
            <w:r w:rsidRPr="00D6388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</w:t>
            </w:r>
            <w:proofErr w:type="gramEnd"/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ети</w:t>
            </w:r>
            <w:r w:rsidRPr="00D6388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логопункта</w:t>
            </w:r>
            <w:r w:rsidRPr="00D6388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(конец</w:t>
            </w:r>
            <w:r w:rsidRPr="00D6388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месяца)</w:t>
            </w:r>
          </w:p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  <w:r w:rsidRPr="001A4C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6A4B71" w:rsidRPr="001A4C55" w:rsidTr="00B05F6D">
        <w:trPr>
          <w:trHeight w:val="278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Контрольно-аналитическая</w:t>
            </w:r>
            <w:r w:rsidRPr="001A4C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4C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  <w:tr w:rsidR="006A4B71" w:rsidRPr="001A4C55" w:rsidTr="00B05F6D">
        <w:trPr>
          <w:trHeight w:val="275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1A4C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проветривания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Ермолаева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A4C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Нуруллина Э.К.</w:t>
            </w:r>
          </w:p>
        </w:tc>
      </w:tr>
      <w:tr w:rsidR="006A4B71" w:rsidRPr="001A4C55" w:rsidTr="00B05F6D">
        <w:trPr>
          <w:trHeight w:val="275"/>
        </w:trPr>
        <w:tc>
          <w:tcPr>
            <w:tcW w:w="9923" w:type="dxa"/>
            <w:gridSpan w:val="3"/>
          </w:tcPr>
          <w:p w:rsidR="006A4B71" w:rsidRPr="000A59F3" w:rsidRDefault="006A4B71" w:rsidP="00B0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0A59F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A59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A4B71" w:rsidRPr="001A4C55" w:rsidTr="00B05F6D">
        <w:trPr>
          <w:trHeight w:val="275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D638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цветнике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огороде.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Калимуллина Г.Х.</w:t>
            </w:r>
          </w:p>
        </w:tc>
      </w:tr>
      <w:tr w:rsidR="006A4B71" w:rsidRPr="001A4C55" w:rsidTr="00B05F6D">
        <w:trPr>
          <w:trHeight w:val="277"/>
        </w:trPr>
        <w:tc>
          <w:tcPr>
            <w:tcW w:w="568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A4B71" w:rsidRPr="00D6388A" w:rsidRDefault="006A4B71" w:rsidP="00B05F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Расстановка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комплектование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D638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638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D638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6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Фаизова А.Р.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sz w:val="24"/>
          <w:szCs w:val="24"/>
        </w:rPr>
        <w:sectPr w:rsidR="006A4B71" w:rsidRPr="001A4C55">
          <w:pgSz w:w="11910" w:h="16840"/>
          <w:pgMar w:top="540" w:right="360" w:bottom="1160" w:left="600" w:header="0" w:footer="975" w:gutter="0"/>
          <w:cols w:space="720"/>
        </w:sectPr>
      </w:pPr>
    </w:p>
    <w:p w:rsidR="006A4B71" w:rsidRPr="001A4C55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Межведомственные отношения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4B71" w:rsidRPr="001A4C55" w:rsidTr="00B05F6D">
        <w:tc>
          <w:tcPr>
            <w:tcW w:w="3190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представителя ГИ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БДД в пр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оведении общего родительского собрания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3190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Участие инспектора ГИБДД, ПЧ  в проведение мероприятий</w:t>
            </w:r>
          </w:p>
        </w:tc>
        <w:tc>
          <w:tcPr>
            <w:tcW w:w="3190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B71" w:rsidRPr="00B86ED6" w:rsidRDefault="006A4B71" w:rsidP="006A4B7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86ED6">
        <w:rPr>
          <w:rFonts w:ascii="Times New Roman" w:hAnsi="Times New Roman" w:cs="Times New Roman"/>
          <w:b/>
          <w:iCs/>
          <w:sz w:val="24"/>
          <w:szCs w:val="24"/>
        </w:rPr>
        <w:t>Общие родительские собрания</w:t>
      </w: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6A4B71" w:rsidRPr="001A4C55" w:rsidTr="00B05F6D">
        <w:tc>
          <w:tcPr>
            <w:tcW w:w="53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A4B71" w:rsidRPr="001A4C55" w:rsidTr="00B05F6D">
        <w:tc>
          <w:tcPr>
            <w:tcW w:w="53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«Вместе с родителями - за безопасность детей на дорогах»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A4B71" w:rsidRPr="001A4C55" w:rsidTr="00B05F6D">
        <w:tc>
          <w:tcPr>
            <w:tcW w:w="53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«Нравственные отношения в семье и в детском саду»</w:t>
            </w:r>
            <w:proofErr w:type="gramStart"/>
            <w:r w:rsidRPr="001A4C5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A4C5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«В каждой семье свои традиции»</w:t>
            </w:r>
          </w:p>
        </w:tc>
        <w:tc>
          <w:tcPr>
            <w:tcW w:w="319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A4B71" w:rsidRPr="00B86ED6" w:rsidRDefault="006A4B71" w:rsidP="006A4B71">
      <w:pPr>
        <w:rPr>
          <w:rFonts w:ascii="Times New Roman" w:hAnsi="Times New Roman" w:cs="Times New Roman"/>
          <w:b/>
          <w:sz w:val="24"/>
          <w:szCs w:val="24"/>
        </w:rPr>
      </w:pPr>
    </w:p>
    <w:p w:rsidR="006A4B71" w:rsidRPr="00B86ED6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ED6">
        <w:rPr>
          <w:rFonts w:ascii="Times New Roman" w:hAnsi="Times New Roman" w:cs="Times New Roman"/>
          <w:b/>
          <w:sz w:val="24"/>
          <w:szCs w:val="24"/>
        </w:rPr>
        <w:t>Групповые родительские собрания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 Давайте познакомимся. Адаптационный период.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2.Воспитание детей в игре «Играем с пальчиками»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3.Вот и стали мы на год взрослей «Чему научились наши дети за год»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Итоги усвоения программного материала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 в летне-оздоровительный период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детей 4-5 лет. Задачи и содержание воспитательно-образовательной работы с детьми в условиях ФГОС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Речевое развитие детей 4-5 лет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Об итогах совместной воспитательно-образовательной работы детского сада и семьи за учебный год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Итоги усвоения программного материала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 в летне-оздоровительный период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детей 5-6 лет. Задачи и содержание воспитательно-образовательной работы с детьми в условиях ФГОС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в форме мастер-класса «Предновогодние посиделки. Мастерская Деда Мороза».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Итоговое родительское собрание «Наши успехи»</w:t>
            </w: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Безопасность дошкольников в летне-оздоровительный период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«На пороге школы»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в форме мастер-класса «Играя, развиваем речь»</w:t>
            </w:r>
          </w:p>
        </w:tc>
      </w:tr>
      <w:tr w:rsidR="006A4B71" w:rsidRPr="001A4C55" w:rsidTr="00B05F6D">
        <w:tc>
          <w:tcPr>
            <w:tcW w:w="1809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6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4C55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В добрый путь!»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Итоги усвоения программного материала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 в летне-оздоровительный период</w:t>
            </w:r>
          </w:p>
        </w:tc>
      </w:tr>
    </w:tbl>
    <w:p w:rsidR="006A4B71" w:rsidRPr="000A59F3" w:rsidRDefault="006A4B71" w:rsidP="006A4B71">
      <w:pPr>
        <w:tabs>
          <w:tab w:val="left" w:pos="5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4B71" w:rsidRPr="000A59F3" w:rsidRDefault="006A4B71" w:rsidP="006A4B71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4C55">
        <w:rPr>
          <w:rFonts w:ascii="Times New Roman" w:hAnsi="Times New Roman" w:cs="Times New Roman"/>
          <w:b/>
          <w:i/>
          <w:iCs/>
          <w:sz w:val="24"/>
          <w:szCs w:val="24"/>
        </w:rPr>
        <w:t>План работы по профилактике детского дорожн</w:t>
      </w:r>
      <w:proofErr w:type="gramStart"/>
      <w:r w:rsidRPr="001A4C55">
        <w:rPr>
          <w:rFonts w:ascii="Times New Roman" w:hAnsi="Times New Roman" w:cs="Times New Roman"/>
          <w:b/>
          <w:i/>
          <w:iCs/>
          <w:sz w:val="24"/>
          <w:szCs w:val="24"/>
        </w:rPr>
        <w:t>о-</w:t>
      </w:r>
      <w:proofErr w:type="gramEnd"/>
      <w:r w:rsidRPr="001A4C5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транспортного травм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атизма на 2024-2025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ООД по ознакомлению с безопасностью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движения детей дошкольного возраста.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комплексно –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Экскурсии по микрорайону с целью ознакомления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 расположением дорожных объектов,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 по данной тематике: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«Азбука дороги», «Транспорт», «Улица города».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театрализованной деятельности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данной тематике.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«Организация работы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 в группах».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Инструктаж по проведению в ДОУ мероприятий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 безопасности дорожного движения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 городском конкурсе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«Лучшая организация работы по обучению детей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БДД»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, подвижных,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сюжетных игр дорожными символами,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дидактическим и игровым материалом.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по профилактике ДТП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детьми дошкольного возраста на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родительском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инспектор ГАИ,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ДТП через средства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наглядной агитации (род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голок, стенды, папки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раскладушки).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 1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конкурсах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профилактике ДТП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6A4B71" w:rsidRPr="001A4C55" w:rsidRDefault="006A4B71" w:rsidP="006A4B71">
      <w:p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A4C55">
        <w:rPr>
          <w:rFonts w:ascii="Times New Roman" w:hAnsi="Times New Roman" w:cs="Times New Roman"/>
          <w:b/>
          <w:iCs/>
          <w:sz w:val="24"/>
          <w:szCs w:val="24"/>
        </w:rPr>
        <w:t>План мероприятий по пожарной безопасности на 2024-2025 учебный год</w:t>
      </w: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цикл ООД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методическому пособию Л.В.Максимчук «Что должны знать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дошкольники о пожарной безопасности»: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 Тема: «Пожар - великая беда»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2.«Знакомство с профессией пожарного»; чтение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произведений, беседы по ним, драматизация небольших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отрывков, сюжетное рисование, оформление альбомов,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на тему: «Путешествие в страну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ОБЖ»; «Что нужно делать при пожаре», сюжетно-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ролевая игра «Пожарные».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3.Тренировки по гражданской обороне и эвакуации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пожаре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Развлечения: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 «Приключения лесных жителей».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 «Пожарные на учении».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подгот. 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Экскурсии: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 По детскому саду с целью ознакомления с запасными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выходами, нахождением медицинского кабинета, телефона.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Знание номеров телефонов, ознакомление с правилами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эвакуации при пожаре;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 В пожарное депо (по согласованию).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Выставка: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1.Выставка детских рисунков «Пожарники», «Пожарная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машина».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подгот. 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«Опасные предметы на улице и дома», «Если случилась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беда» (телефоны спецслужб); «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что необходимо для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работы», «Символы, спасающие жизнь», « Это важно знать»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 т. д.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работа: « Как происходят пожары», «Что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необходимо делать при пожаре?», « Что несет людям огонь?»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-Беседы о правилах поведения при пожаре;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Викторина: «Как это бывает?»;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Итоговая беседа на тему «С огнем играть опасно - это всем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должно быть ясно!»;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Выполнение творческих заданий с детьми: рисование,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аппликация, книжки-малышки, придумывание стихов.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Приглашение на общее родительское собрание ДОУ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инспектора-куратора по ППБ.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Наличие памяток по ППБ в группах.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Использование художественной литературы и детских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журналов.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Подборка иллюстраций по данной тематике, просмотр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телепередач (дома).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Проведение игр: «Опасное место в доме», «Если случилась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беда», «Один дома...» и т. д.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Работа по преемственности ДОО со школой</w:t>
      </w: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3408"/>
        <w:gridCol w:w="1971"/>
        <w:gridCol w:w="1971"/>
        <w:gridCol w:w="1972"/>
      </w:tblGrid>
      <w:tr w:rsidR="006A4B71" w:rsidRPr="001A4C55" w:rsidTr="00B05F6D">
        <w:tc>
          <w:tcPr>
            <w:tcW w:w="53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A4B71" w:rsidRPr="001A4C55" w:rsidTr="00B05F6D">
        <w:tc>
          <w:tcPr>
            <w:tcW w:w="53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1.3 1.4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2.2 2.3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0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 - педагогическая работа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/>
                <w:sz w:val="24"/>
                <w:szCs w:val="24"/>
              </w:rPr>
              <w:t>Цель: совершенствование форм и методов работы по взаимодействию МБДОУ «Детский сад № 21 «Золотая рыбка» и СОШ №8,№3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по преемственности </w:t>
            </w:r>
            <w:r w:rsidRPr="001A4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МБДОУ </w:t>
            </w:r>
            <w:r w:rsidRPr="001A4C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«Детский сад № 21 «Золотая рыбка» и СОШ №8,№3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 диагностика уровня готовности детей к обучению в школе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Экскурсия в школу Фронтальная диагностика уровня готовности детей к обучению в школе Совместные мероприятия в рамках сетевого взаимодействия ДОУ и школы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 и родителями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i/>
                <w:sz w:val="24"/>
                <w:szCs w:val="24"/>
              </w:rPr>
              <w:t>Цель: воспитывать у дошкольников интерес к школе, содействовать формированию у них желания учиться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 к школе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сентябр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 Посещение школьной библиотеки.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Беседа с библиотекарем. Взаимопосещение дошколят и младших школьников «Ребенок на пороге школы» «До свидания детский сад»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Экскурсия Диагностика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Беседа Экскурсия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Экскурсия Родительское собрание праздник</w:t>
            </w:r>
          </w:p>
        </w:tc>
        <w:tc>
          <w:tcPr>
            <w:tcW w:w="1971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7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4C55">
        <w:rPr>
          <w:rFonts w:ascii="Times New Roman" w:hAnsi="Times New Roman" w:cs="Times New Roman"/>
          <w:b/>
          <w:i/>
          <w:sz w:val="24"/>
          <w:szCs w:val="24"/>
        </w:rPr>
        <w:t>План работы по исполнению закона Республики Татарстан «О государственных языках РТ и других языках в РТ» Реализация УМК по обучению детей двум государственным языкам РТ; «Региональной программы дошкольного образования»</w:t>
      </w: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36"/>
        <w:gridCol w:w="1418"/>
        <w:gridCol w:w="2692"/>
        <w:gridCol w:w="10"/>
        <w:gridCol w:w="55"/>
      </w:tblGrid>
      <w:tr w:rsidR="006A4B71" w:rsidRPr="001A4C55" w:rsidTr="00B05F6D">
        <w:trPr>
          <w:gridAfter w:val="1"/>
          <w:wAfter w:w="55" w:type="dxa"/>
          <w:trHeight w:val="245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A4B71" w:rsidRPr="001A4C55" w:rsidTr="00B05F6D">
        <w:trPr>
          <w:gridAfter w:val="1"/>
          <w:wAfter w:w="55" w:type="dxa"/>
          <w:trHeight w:val="107"/>
        </w:trPr>
        <w:tc>
          <w:tcPr>
            <w:tcW w:w="9898" w:type="dxa"/>
            <w:gridSpan w:val="5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6A4B71" w:rsidRPr="001A4C55" w:rsidTr="00B05F6D">
        <w:trPr>
          <w:gridAfter w:val="1"/>
          <w:wAfter w:w="5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татарском и русском языках в холле детского сада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 Воспитатель по обучению татарскому языку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A4B71" w:rsidRPr="001A4C55" w:rsidTr="00B05F6D">
        <w:trPr>
          <w:gridAfter w:val="1"/>
          <w:wAfter w:w="55" w:type="dxa"/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Создание картотеки татарских и русских народных игр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 Воспитатель по обучению татарскому языку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A4B71" w:rsidRPr="001A4C55" w:rsidTr="00B05F6D">
        <w:trPr>
          <w:gridAfter w:val="1"/>
          <w:wAfter w:w="5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местной и республиканской газеты «Ватаным Татарстан», «Дружбы», «Дуслык», «Туслах»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rPr>
          <w:gridAfter w:val="1"/>
          <w:wAfter w:w="5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«Организация образовательного пространства с учѐтом УМК»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 Воспитатель по обучению татарскому языку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A4B71" w:rsidRPr="001A4C55" w:rsidTr="00B05F6D">
        <w:trPr>
          <w:gridAfter w:val="1"/>
          <w:wAfter w:w="55" w:type="dxa"/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 Использование УМК и ЭРК на прогулке»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 Воспитатель по обучению татарскому языку</w:t>
            </w:r>
          </w:p>
        </w:tc>
      </w:tr>
      <w:tr w:rsidR="006A4B71" w:rsidRPr="001A4C55" w:rsidTr="00B05F6D">
        <w:trPr>
          <w:gridAfter w:val="1"/>
          <w:wAfter w:w="55" w:type="dxa"/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«Роль художественной литературы в развитии дошкольника и формирование познавательно-речевой среды в рамках УМК»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A4B71" w:rsidRPr="001A4C55" w:rsidTr="00B05F6D">
        <w:trPr>
          <w:gridAfter w:val="1"/>
          <w:wAfter w:w="55" w:type="dxa"/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воспитателей: «Роль театрализованной деятельности в обучении детей дошкольного возраста татарскому языку»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A4B71" w:rsidRPr="001A4C55" w:rsidTr="00B05F6D">
        <w:trPr>
          <w:gridAfter w:val="1"/>
          <w:wAfter w:w="55" w:type="dxa"/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театральных постановок «Я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ртист!»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02" w:type="dxa"/>
            <w:gridSpan w:val="2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A4B71" w:rsidRPr="001A4C55" w:rsidTr="00B05F6D">
        <w:trPr>
          <w:gridAfter w:val="2"/>
          <w:wAfter w:w="65" w:type="dxa"/>
          <w:trHeight w:val="107"/>
        </w:trPr>
        <w:tc>
          <w:tcPr>
            <w:tcW w:w="9888" w:type="dxa"/>
            <w:gridSpan w:val="4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6A4B71" w:rsidRPr="001A4C55" w:rsidTr="00B05F6D">
        <w:trPr>
          <w:gridAfter w:val="2"/>
          <w:wAfter w:w="65" w:type="dxa"/>
          <w:trHeight w:val="523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Обучение: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ОД (татарский  язык), начиная со старшей группы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( 2 раза в неделю)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- в режимных моментах, играх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6A4B71" w:rsidRPr="001A4C55" w:rsidTr="00B05F6D">
        <w:trPr>
          <w:gridAfter w:val="2"/>
          <w:wAfter w:w="6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Исполнение песен, стихотворений, танцев на утренниках и развлечениях на двух государственных языках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6A4B71" w:rsidRPr="001A4C55" w:rsidTr="00B05F6D">
        <w:trPr>
          <w:gridAfter w:val="2"/>
          <w:wAfter w:w="6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на русском и татарском языках (режимные моменты, прогулки)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gridAfter w:val="2"/>
          <w:wAfter w:w="6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Лепка по мотивам народных татарских, русских сказок, произведений детских писателей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gridAfter w:val="2"/>
          <w:wAfter w:w="65" w:type="dxa"/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Организация сюжетных игр с разыгрыванием диалогов, драматизация сказок, коротких произведений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Конкурс чтецов стихов татарских и русских поэтов, участие воспитанников в конкурсах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Проведение развлечений: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 родного языка, Масленица, Навруз, Сабантуй и др.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6A4B71" w:rsidRPr="001A4C55" w:rsidTr="00B05F6D">
        <w:trPr>
          <w:trHeight w:val="384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Мониторинг уровня усвоения татарской  речи детьми средней, старшей, подготовительных подгрупп (4-7 лет)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 фильмов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6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Развлечение ко дню пожилых людей «Безгэкунакларкилде”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Конкурс «Мой любимый мультфильм» (по сайту МОиН РТ montatar.ru)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детей и родителей по произведениям М. Джалиля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Конкурс чтецов «Любимые стихи Г.Тукая»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Г.Тукай «И туган тел, и матур тел!!!»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107"/>
        </w:trPr>
        <w:tc>
          <w:tcPr>
            <w:tcW w:w="9953" w:type="dxa"/>
            <w:gridSpan w:val="6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6A4B71" w:rsidRPr="001A4C55" w:rsidTr="00B05F6D">
        <w:trPr>
          <w:trHeight w:val="523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татарскому языку в ДОУ с использованием с учебно-</w:t>
            </w: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методического комплекта (УМК)»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содержании УМК в групповых приемных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Воспитатель по обучению татарскому языку</w:t>
            </w:r>
          </w:p>
        </w:tc>
      </w:tr>
      <w:tr w:rsidR="006A4B71" w:rsidRPr="001A4C55" w:rsidTr="00B05F6D">
        <w:trPr>
          <w:trHeight w:val="385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Предоставление для домашнего просмотра и слушания вид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дио дисков с мультфильмами и детскими песнями по УМК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Воспитатель по обучению татарскому языку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«Использование УМК по обучению детей двум государственным языкам»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Воспитатель по обучению татарскому языку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«Правила обучения детей родному и татарскому языку»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 «Ребенок в двуязычной семье»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Воспитатель по обучению татарскому языку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107"/>
        </w:trPr>
        <w:tc>
          <w:tcPr>
            <w:tcW w:w="9953" w:type="dxa"/>
            <w:gridSpan w:val="6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Работа с социумом</w:t>
            </w:r>
          </w:p>
        </w:tc>
      </w:tr>
      <w:tr w:rsidR="006A4B71" w:rsidRPr="001A4C55" w:rsidTr="00B05F6D">
        <w:trPr>
          <w:trHeight w:val="247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новых формах и методах обучения детей татарскому языку на сайте учреждения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A4B71" w:rsidRPr="001A4C55" w:rsidTr="00B05F6D">
        <w:trPr>
          <w:trHeight w:val="109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Посещение воспитанниками городской библиотеки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Воспитатели Воспитатель по обучению татарскому языку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71" w:rsidRPr="001A4C55" w:rsidTr="00B05F6D">
        <w:trPr>
          <w:trHeight w:val="385"/>
        </w:trPr>
        <w:tc>
          <w:tcPr>
            <w:tcW w:w="124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Посещение совместного праздника детского сада и школы «День родного языка»</w:t>
            </w:r>
          </w:p>
        </w:tc>
        <w:tc>
          <w:tcPr>
            <w:tcW w:w="1418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gridSpan w:val="3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Педагоги ДОУ и СОШ  №8,№3</w:t>
            </w:r>
          </w:p>
        </w:tc>
      </w:tr>
    </w:tbl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55">
        <w:rPr>
          <w:rFonts w:ascii="Times New Roman" w:hAnsi="Times New Roman" w:cs="Times New Roman"/>
          <w:b/>
          <w:sz w:val="24"/>
          <w:szCs w:val="24"/>
        </w:rPr>
        <w:t>Физкультурно-оздоровительная работа в ДОО</w:t>
      </w: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753"/>
        <w:gridCol w:w="3286"/>
      </w:tblGrid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в зависимости) от времени года)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тему «Как предостеречь себя и детей от простудных заболеваний»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Диагностика уровня физического развития детей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Неделя здорового образа жизни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Конкурс зимних участков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«Здоровье глазами детей»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Сабанту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национально-спортивный праздник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A4B71" w:rsidRPr="001A4C55" w:rsidTr="00B05F6D">
        <w:tc>
          <w:tcPr>
            <w:tcW w:w="817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Развлечение «Солнце, воздух и вод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</w:rPr>
              <w:t xml:space="preserve"> наши лучшие друзья»</w:t>
            </w:r>
          </w:p>
        </w:tc>
        <w:tc>
          <w:tcPr>
            <w:tcW w:w="328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6A4B71" w:rsidRPr="001A4C55" w:rsidRDefault="006A4B71" w:rsidP="006A4B71">
      <w:pPr>
        <w:jc w:val="center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:rsidR="006A4B71" w:rsidRPr="001A4C55" w:rsidRDefault="006A4B71" w:rsidP="006A4B71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4C55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Административно-хозяйственная деятельность</w:t>
      </w:r>
    </w:p>
    <w:tbl>
      <w:tblPr>
        <w:tblpPr w:leftFromText="180" w:rightFromText="180" w:vertAnchor="text" w:horzAnchor="margin" w:tblpY="88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2126"/>
        <w:gridCol w:w="2552"/>
      </w:tblGrid>
      <w:tr w:rsidR="006A4B71" w:rsidRPr="001A4C55" w:rsidTr="00B05F6D">
        <w:tc>
          <w:tcPr>
            <w:tcW w:w="53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текущих инструктажей поОТ, ТБ и охране жизни и здоровья детей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Своевременная уборка территории ДОУ от мусора, листьев, снега.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завхоз, дворник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тветственный по ОТ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здания к зимнему периоду.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завхоз,</w:t>
            </w:r>
          </w:p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муниципальных контрактов и договоров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завхоз, старшая медсестра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помещения к проведению новогодних праздников. Приобретение и установка новогодней елки, гирлянд, новогодних игрушек.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Рейд комиссии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группам, на пищеблок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ОТ,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 сотрудников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рейдов совместной комиссии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Выполнения санэпидрежима в ДОУ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завхоз, старшая медсестра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сторонними организациями по заключению текущих ремонтных работ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об охране жизни и здоровья детей в весенний период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администрации и профкома по ОТ и ТБ</w:t>
            </w:r>
            <w:proofErr w:type="gramEnd"/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завхоз, председатель ПК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весеннему периоду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 ответственный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поОТ, учета выдачи средств индивидуальной защиты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Покраска лавочек, оборудования на участках ДОУ.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A4B71" w:rsidRPr="001A4C55" w:rsidTr="00B05F6D">
        <w:tc>
          <w:tcPr>
            <w:tcW w:w="534" w:type="dxa"/>
            <w:vAlign w:val="center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4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Косметический ремонт детского сада.</w:t>
            </w:r>
          </w:p>
        </w:tc>
        <w:tc>
          <w:tcPr>
            <w:tcW w:w="2126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</w:tcPr>
          <w:p w:rsidR="006A4B71" w:rsidRPr="001A4C55" w:rsidRDefault="006A4B71" w:rsidP="00B05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C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6A4B71" w:rsidRDefault="006A4B71" w:rsidP="006A4B71">
      <w:pPr>
        <w:rPr>
          <w:sz w:val="24"/>
        </w:rPr>
        <w:sectPr w:rsidR="006A4B71">
          <w:pgSz w:w="11910" w:h="16840"/>
          <w:pgMar w:top="540" w:right="360" w:bottom="1240" w:left="600" w:header="0" w:footer="975" w:gutter="0"/>
          <w:cols w:space="720"/>
        </w:sectPr>
      </w:pPr>
    </w:p>
    <w:p w:rsidR="00AD502E" w:rsidRDefault="009C0E8D">
      <w:bookmarkStart w:id="0" w:name="_GoBack"/>
      <w:r>
        <w:rPr>
          <w:noProof/>
        </w:rPr>
        <w:lastRenderedPageBreak/>
        <w:pict>
          <v:shape id="_x0000_s1026" type="#_x0000_t75" style="position:absolute;margin-left:-56.75pt;margin-top:-28.9pt;width:530.8pt;height:789.7pt;z-index:251659264;mso-position-horizontal-relative:text;mso-position-vertical-relative:text">
            <v:imagedata r:id="rId12" o:title=""/>
            <w10:wrap type="square" side="right"/>
          </v:shape>
          <o:OLEObject Type="Embed" ProgID="AcroExch.Document.DC" ShapeID="_x0000_s1026" DrawAspect="Content" ObjectID="_1791896829" r:id="rId13"/>
        </w:pict>
      </w:r>
      <w:bookmarkEnd w:id="0"/>
      <w:r>
        <w:br w:type="textWrapping" w:clear="all"/>
      </w:r>
    </w:p>
    <w:sectPr w:rsidR="00AD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2EE2"/>
    <w:multiLevelType w:val="hybridMultilevel"/>
    <w:tmpl w:val="B9B843C8"/>
    <w:lvl w:ilvl="0" w:tplc="B9347BAE">
      <w:numFmt w:val="bullet"/>
      <w:lvlText w:val="-"/>
      <w:lvlJc w:val="left"/>
      <w:pPr>
        <w:ind w:left="107" w:hanging="7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26C10">
      <w:numFmt w:val="bullet"/>
      <w:lvlText w:val="•"/>
      <w:lvlJc w:val="left"/>
      <w:pPr>
        <w:ind w:left="812" w:hanging="713"/>
      </w:pPr>
      <w:rPr>
        <w:lang w:val="ru-RU" w:eastAsia="en-US" w:bidi="ar-SA"/>
      </w:rPr>
    </w:lvl>
    <w:lvl w:ilvl="2" w:tplc="2E26CC78">
      <w:numFmt w:val="bullet"/>
      <w:lvlText w:val="•"/>
      <w:lvlJc w:val="left"/>
      <w:pPr>
        <w:ind w:left="1524" w:hanging="713"/>
      </w:pPr>
      <w:rPr>
        <w:lang w:val="ru-RU" w:eastAsia="en-US" w:bidi="ar-SA"/>
      </w:rPr>
    </w:lvl>
    <w:lvl w:ilvl="3" w:tplc="D62CD7B2">
      <w:numFmt w:val="bullet"/>
      <w:lvlText w:val="•"/>
      <w:lvlJc w:val="left"/>
      <w:pPr>
        <w:ind w:left="2236" w:hanging="713"/>
      </w:pPr>
      <w:rPr>
        <w:lang w:val="ru-RU" w:eastAsia="en-US" w:bidi="ar-SA"/>
      </w:rPr>
    </w:lvl>
    <w:lvl w:ilvl="4" w:tplc="4A7606AE">
      <w:numFmt w:val="bullet"/>
      <w:lvlText w:val="•"/>
      <w:lvlJc w:val="left"/>
      <w:pPr>
        <w:ind w:left="2948" w:hanging="713"/>
      </w:pPr>
      <w:rPr>
        <w:lang w:val="ru-RU" w:eastAsia="en-US" w:bidi="ar-SA"/>
      </w:rPr>
    </w:lvl>
    <w:lvl w:ilvl="5" w:tplc="7DBE8962">
      <w:numFmt w:val="bullet"/>
      <w:lvlText w:val="•"/>
      <w:lvlJc w:val="left"/>
      <w:pPr>
        <w:ind w:left="3660" w:hanging="713"/>
      </w:pPr>
      <w:rPr>
        <w:lang w:val="ru-RU" w:eastAsia="en-US" w:bidi="ar-SA"/>
      </w:rPr>
    </w:lvl>
    <w:lvl w:ilvl="6" w:tplc="E01627BE">
      <w:numFmt w:val="bullet"/>
      <w:lvlText w:val="•"/>
      <w:lvlJc w:val="left"/>
      <w:pPr>
        <w:ind w:left="4372" w:hanging="713"/>
      </w:pPr>
      <w:rPr>
        <w:lang w:val="ru-RU" w:eastAsia="en-US" w:bidi="ar-SA"/>
      </w:rPr>
    </w:lvl>
    <w:lvl w:ilvl="7" w:tplc="E91675FA">
      <w:numFmt w:val="bullet"/>
      <w:lvlText w:val="•"/>
      <w:lvlJc w:val="left"/>
      <w:pPr>
        <w:ind w:left="5084" w:hanging="713"/>
      </w:pPr>
      <w:rPr>
        <w:lang w:val="ru-RU" w:eastAsia="en-US" w:bidi="ar-SA"/>
      </w:rPr>
    </w:lvl>
    <w:lvl w:ilvl="8" w:tplc="7F08B55C">
      <w:numFmt w:val="bullet"/>
      <w:lvlText w:val="•"/>
      <w:lvlJc w:val="left"/>
      <w:pPr>
        <w:ind w:left="5796" w:hanging="713"/>
      </w:pPr>
      <w:rPr>
        <w:lang w:val="ru-RU" w:eastAsia="en-US" w:bidi="ar-SA"/>
      </w:rPr>
    </w:lvl>
  </w:abstractNum>
  <w:abstractNum w:abstractNumId="1">
    <w:nsid w:val="0A1D3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95946"/>
    <w:multiLevelType w:val="hybridMultilevel"/>
    <w:tmpl w:val="1A56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B4783"/>
    <w:multiLevelType w:val="hybridMultilevel"/>
    <w:tmpl w:val="608EB4CC"/>
    <w:lvl w:ilvl="0" w:tplc="6F429D8A">
      <w:start w:val="9"/>
      <w:numFmt w:val="decimal"/>
      <w:lvlText w:val="%1."/>
      <w:lvlJc w:val="left"/>
      <w:pPr>
        <w:ind w:left="107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CCFE4">
      <w:numFmt w:val="bullet"/>
      <w:lvlText w:val="•"/>
      <w:lvlJc w:val="left"/>
      <w:pPr>
        <w:ind w:left="613" w:hanging="514"/>
      </w:pPr>
      <w:rPr>
        <w:lang w:val="ru-RU" w:eastAsia="en-US" w:bidi="ar-SA"/>
      </w:rPr>
    </w:lvl>
    <w:lvl w:ilvl="2" w:tplc="00425D3A">
      <w:numFmt w:val="bullet"/>
      <w:lvlText w:val="•"/>
      <w:lvlJc w:val="left"/>
      <w:pPr>
        <w:ind w:left="1127" w:hanging="514"/>
      </w:pPr>
      <w:rPr>
        <w:lang w:val="ru-RU" w:eastAsia="en-US" w:bidi="ar-SA"/>
      </w:rPr>
    </w:lvl>
    <w:lvl w:ilvl="3" w:tplc="D2C8EE16">
      <w:numFmt w:val="bullet"/>
      <w:lvlText w:val="•"/>
      <w:lvlJc w:val="left"/>
      <w:pPr>
        <w:ind w:left="1641" w:hanging="514"/>
      </w:pPr>
      <w:rPr>
        <w:lang w:val="ru-RU" w:eastAsia="en-US" w:bidi="ar-SA"/>
      </w:rPr>
    </w:lvl>
    <w:lvl w:ilvl="4" w:tplc="7466FEBC">
      <w:numFmt w:val="bullet"/>
      <w:lvlText w:val="•"/>
      <w:lvlJc w:val="left"/>
      <w:pPr>
        <w:ind w:left="2155" w:hanging="514"/>
      </w:pPr>
      <w:rPr>
        <w:lang w:val="ru-RU" w:eastAsia="en-US" w:bidi="ar-SA"/>
      </w:rPr>
    </w:lvl>
    <w:lvl w:ilvl="5" w:tplc="2E0011B8">
      <w:numFmt w:val="bullet"/>
      <w:lvlText w:val="•"/>
      <w:lvlJc w:val="left"/>
      <w:pPr>
        <w:ind w:left="2669" w:hanging="514"/>
      </w:pPr>
      <w:rPr>
        <w:lang w:val="ru-RU" w:eastAsia="en-US" w:bidi="ar-SA"/>
      </w:rPr>
    </w:lvl>
    <w:lvl w:ilvl="6" w:tplc="012C39E0">
      <w:numFmt w:val="bullet"/>
      <w:lvlText w:val="•"/>
      <w:lvlJc w:val="left"/>
      <w:pPr>
        <w:ind w:left="3182" w:hanging="514"/>
      </w:pPr>
      <w:rPr>
        <w:lang w:val="ru-RU" w:eastAsia="en-US" w:bidi="ar-SA"/>
      </w:rPr>
    </w:lvl>
    <w:lvl w:ilvl="7" w:tplc="D4AEC5B6">
      <w:numFmt w:val="bullet"/>
      <w:lvlText w:val="•"/>
      <w:lvlJc w:val="left"/>
      <w:pPr>
        <w:ind w:left="3696" w:hanging="514"/>
      </w:pPr>
      <w:rPr>
        <w:lang w:val="ru-RU" w:eastAsia="en-US" w:bidi="ar-SA"/>
      </w:rPr>
    </w:lvl>
    <w:lvl w:ilvl="8" w:tplc="73CCF340">
      <w:numFmt w:val="bullet"/>
      <w:lvlText w:val="•"/>
      <w:lvlJc w:val="left"/>
      <w:pPr>
        <w:ind w:left="4210" w:hanging="514"/>
      </w:pPr>
      <w:rPr>
        <w:lang w:val="ru-RU" w:eastAsia="en-US" w:bidi="ar-SA"/>
      </w:rPr>
    </w:lvl>
  </w:abstractNum>
  <w:abstractNum w:abstractNumId="4">
    <w:nsid w:val="15EE11DB"/>
    <w:multiLevelType w:val="hybridMultilevel"/>
    <w:tmpl w:val="7D1AB8D8"/>
    <w:lvl w:ilvl="0" w:tplc="C8863480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CA7880">
      <w:numFmt w:val="bullet"/>
      <w:lvlText w:val="•"/>
      <w:lvlJc w:val="left"/>
      <w:pPr>
        <w:ind w:left="812" w:hanging="188"/>
      </w:pPr>
      <w:rPr>
        <w:lang w:val="ru-RU" w:eastAsia="en-US" w:bidi="ar-SA"/>
      </w:rPr>
    </w:lvl>
    <w:lvl w:ilvl="2" w:tplc="61D25376">
      <w:numFmt w:val="bullet"/>
      <w:lvlText w:val="•"/>
      <w:lvlJc w:val="left"/>
      <w:pPr>
        <w:ind w:left="1524" w:hanging="188"/>
      </w:pPr>
      <w:rPr>
        <w:lang w:val="ru-RU" w:eastAsia="en-US" w:bidi="ar-SA"/>
      </w:rPr>
    </w:lvl>
    <w:lvl w:ilvl="3" w:tplc="5AB44016">
      <w:numFmt w:val="bullet"/>
      <w:lvlText w:val="•"/>
      <w:lvlJc w:val="left"/>
      <w:pPr>
        <w:ind w:left="2236" w:hanging="188"/>
      </w:pPr>
      <w:rPr>
        <w:lang w:val="ru-RU" w:eastAsia="en-US" w:bidi="ar-SA"/>
      </w:rPr>
    </w:lvl>
    <w:lvl w:ilvl="4" w:tplc="E116C0B0">
      <w:numFmt w:val="bullet"/>
      <w:lvlText w:val="•"/>
      <w:lvlJc w:val="left"/>
      <w:pPr>
        <w:ind w:left="2948" w:hanging="188"/>
      </w:pPr>
      <w:rPr>
        <w:lang w:val="ru-RU" w:eastAsia="en-US" w:bidi="ar-SA"/>
      </w:rPr>
    </w:lvl>
    <w:lvl w:ilvl="5" w:tplc="9CEEDFA0">
      <w:numFmt w:val="bullet"/>
      <w:lvlText w:val="•"/>
      <w:lvlJc w:val="left"/>
      <w:pPr>
        <w:ind w:left="3660" w:hanging="188"/>
      </w:pPr>
      <w:rPr>
        <w:lang w:val="ru-RU" w:eastAsia="en-US" w:bidi="ar-SA"/>
      </w:rPr>
    </w:lvl>
    <w:lvl w:ilvl="6" w:tplc="84C26C42">
      <w:numFmt w:val="bullet"/>
      <w:lvlText w:val="•"/>
      <w:lvlJc w:val="left"/>
      <w:pPr>
        <w:ind w:left="4372" w:hanging="188"/>
      </w:pPr>
      <w:rPr>
        <w:lang w:val="ru-RU" w:eastAsia="en-US" w:bidi="ar-SA"/>
      </w:rPr>
    </w:lvl>
    <w:lvl w:ilvl="7" w:tplc="93B61AFC">
      <w:numFmt w:val="bullet"/>
      <w:lvlText w:val="•"/>
      <w:lvlJc w:val="left"/>
      <w:pPr>
        <w:ind w:left="5084" w:hanging="188"/>
      </w:pPr>
      <w:rPr>
        <w:lang w:val="ru-RU" w:eastAsia="en-US" w:bidi="ar-SA"/>
      </w:rPr>
    </w:lvl>
    <w:lvl w:ilvl="8" w:tplc="AD563D92">
      <w:numFmt w:val="bullet"/>
      <w:lvlText w:val="•"/>
      <w:lvlJc w:val="left"/>
      <w:pPr>
        <w:ind w:left="5796" w:hanging="188"/>
      </w:pPr>
      <w:rPr>
        <w:lang w:val="ru-RU" w:eastAsia="en-US" w:bidi="ar-SA"/>
      </w:rPr>
    </w:lvl>
  </w:abstractNum>
  <w:abstractNum w:abstractNumId="5">
    <w:nsid w:val="18453B59"/>
    <w:multiLevelType w:val="hybridMultilevel"/>
    <w:tmpl w:val="FA1E1D28"/>
    <w:lvl w:ilvl="0" w:tplc="D6D2C5E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CB4A6">
      <w:numFmt w:val="bullet"/>
      <w:lvlText w:val="•"/>
      <w:lvlJc w:val="left"/>
      <w:pPr>
        <w:ind w:left="938" w:hanging="140"/>
      </w:pPr>
      <w:rPr>
        <w:lang w:val="ru-RU" w:eastAsia="en-US" w:bidi="ar-SA"/>
      </w:rPr>
    </w:lvl>
    <w:lvl w:ilvl="2" w:tplc="C610E2A0">
      <w:numFmt w:val="bullet"/>
      <w:lvlText w:val="•"/>
      <w:lvlJc w:val="left"/>
      <w:pPr>
        <w:ind w:left="1636" w:hanging="140"/>
      </w:pPr>
      <w:rPr>
        <w:lang w:val="ru-RU" w:eastAsia="en-US" w:bidi="ar-SA"/>
      </w:rPr>
    </w:lvl>
    <w:lvl w:ilvl="3" w:tplc="D6807B3E">
      <w:numFmt w:val="bullet"/>
      <w:lvlText w:val="•"/>
      <w:lvlJc w:val="left"/>
      <w:pPr>
        <w:ind w:left="2334" w:hanging="140"/>
      </w:pPr>
      <w:rPr>
        <w:lang w:val="ru-RU" w:eastAsia="en-US" w:bidi="ar-SA"/>
      </w:rPr>
    </w:lvl>
    <w:lvl w:ilvl="4" w:tplc="729C4AAE">
      <w:numFmt w:val="bullet"/>
      <w:lvlText w:val="•"/>
      <w:lvlJc w:val="left"/>
      <w:pPr>
        <w:ind w:left="3032" w:hanging="140"/>
      </w:pPr>
      <w:rPr>
        <w:lang w:val="ru-RU" w:eastAsia="en-US" w:bidi="ar-SA"/>
      </w:rPr>
    </w:lvl>
    <w:lvl w:ilvl="5" w:tplc="661C9C96">
      <w:numFmt w:val="bullet"/>
      <w:lvlText w:val="•"/>
      <w:lvlJc w:val="left"/>
      <w:pPr>
        <w:ind w:left="3730" w:hanging="140"/>
      </w:pPr>
      <w:rPr>
        <w:lang w:val="ru-RU" w:eastAsia="en-US" w:bidi="ar-SA"/>
      </w:rPr>
    </w:lvl>
    <w:lvl w:ilvl="6" w:tplc="B5981ABC">
      <w:numFmt w:val="bullet"/>
      <w:lvlText w:val="•"/>
      <w:lvlJc w:val="left"/>
      <w:pPr>
        <w:ind w:left="4428" w:hanging="140"/>
      </w:pPr>
      <w:rPr>
        <w:lang w:val="ru-RU" w:eastAsia="en-US" w:bidi="ar-SA"/>
      </w:rPr>
    </w:lvl>
    <w:lvl w:ilvl="7" w:tplc="20C0D336">
      <w:numFmt w:val="bullet"/>
      <w:lvlText w:val="•"/>
      <w:lvlJc w:val="left"/>
      <w:pPr>
        <w:ind w:left="5126" w:hanging="140"/>
      </w:pPr>
      <w:rPr>
        <w:lang w:val="ru-RU" w:eastAsia="en-US" w:bidi="ar-SA"/>
      </w:rPr>
    </w:lvl>
    <w:lvl w:ilvl="8" w:tplc="3EC461D4">
      <w:numFmt w:val="bullet"/>
      <w:lvlText w:val="•"/>
      <w:lvlJc w:val="left"/>
      <w:pPr>
        <w:ind w:left="5824" w:hanging="140"/>
      </w:pPr>
      <w:rPr>
        <w:lang w:val="ru-RU" w:eastAsia="en-US" w:bidi="ar-SA"/>
      </w:rPr>
    </w:lvl>
  </w:abstractNum>
  <w:abstractNum w:abstractNumId="6">
    <w:nsid w:val="1C977211"/>
    <w:multiLevelType w:val="hybridMultilevel"/>
    <w:tmpl w:val="795C2BAE"/>
    <w:lvl w:ilvl="0" w:tplc="2D64B43C">
      <w:numFmt w:val="bullet"/>
      <w:lvlText w:val=""/>
      <w:lvlJc w:val="left"/>
      <w:pPr>
        <w:ind w:left="107" w:hanging="2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ECB6F6">
      <w:numFmt w:val="bullet"/>
      <w:lvlText w:val="•"/>
      <w:lvlJc w:val="left"/>
      <w:pPr>
        <w:ind w:left="818" w:hanging="276"/>
      </w:pPr>
      <w:rPr>
        <w:lang w:val="ru-RU" w:eastAsia="en-US" w:bidi="ar-SA"/>
      </w:rPr>
    </w:lvl>
    <w:lvl w:ilvl="2" w:tplc="787CB37A">
      <w:numFmt w:val="bullet"/>
      <w:lvlText w:val="•"/>
      <w:lvlJc w:val="left"/>
      <w:pPr>
        <w:ind w:left="1536" w:hanging="276"/>
      </w:pPr>
      <w:rPr>
        <w:lang w:val="ru-RU" w:eastAsia="en-US" w:bidi="ar-SA"/>
      </w:rPr>
    </w:lvl>
    <w:lvl w:ilvl="3" w:tplc="F9200C68">
      <w:numFmt w:val="bullet"/>
      <w:lvlText w:val="•"/>
      <w:lvlJc w:val="left"/>
      <w:pPr>
        <w:ind w:left="2254" w:hanging="276"/>
      </w:pPr>
      <w:rPr>
        <w:lang w:val="ru-RU" w:eastAsia="en-US" w:bidi="ar-SA"/>
      </w:rPr>
    </w:lvl>
    <w:lvl w:ilvl="4" w:tplc="74FC6364">
      <w:numFmt w:val="bullet"/>
      <w:lvlText w:val="•"/>
      <w:lvlJc w:val="left"/>
      <w:pPr>
        <w:ind w:left="2973" w:hanging="276"/>
      </w:pPr>
      <w:rPr>
        <w:lang w:val="ru-RU" w:eastAsia="en-US" w:bidi="ar-SA"/>
      </w:rPr>
    </w:lvl>
    <w:lvl w:ilvl="5" w:tplc="5ED69A0C">
      <w:numFmt w:val="bullet"/>
      <w:lvlText w:val="•"/>
      <w:lvlJc w:val="left"/>
      <w:pPr>
        <w:ind w:left="3691" w:hanging="276"/>
      </w:pPr>
      <w:rPr>
        <w:lang w:val="ru-RU" w:eastAsia="en-US" w:bidi="ar-SA"/>
      </w:rPr>
    </w:lvl>
    <w:lvl w:ilvl="6" w:tplc="3E722920">
      <w:numFmt w:val="bullet"/>
      <w:lvlText w:val="•"/>
      <w:lvlJc w:val="left"/>
      <w:pPr>
        <w:ind w:left="4409" w:hanging="276"/>
      </w:pPr>
      <w:rPr>
        <w:lang w:val="ru-RU" w:eastAsia="en-US" w:bidi="ar-SA"/>
      </w:rPr>
    </w:lvl>
    <w:lvl w:ilvl="7" w:tplc="0A825CA4">
      <w:numFmt w:val="bullet"/>
      <w:lvlText w:val="•"/>
      <w:lvlJc w:val="left"/>
      <w:pPr>
        <w:ind w:left="5128" w:hanging="276"/>
      </w:pPr>
      <w:rPr>
        <w:lang w:val="ru-RU" w:eastAsia="en-US" w:bidi="ar-SA"/>
      </w:rPr>
    </w:lvl>
    <w:lvl w:ilvl="8" w:tplc="89AAAB7C">
      <w:numFmt w:val="bullet"/>
      <w:lvlText w:val="•"/>
      <w:lvlJc w:val="left"/>
      <w:pPr>
        <w:ind w:left="5846" w:hanging="276"/>
      </w:pPr>
      <w:rPr>
        <w:lang w:val="ru-RU" w:eastAsia="en-US" w:bidi="ar-SA"/>
      </w:rPr>
    </w:lvl>
  </w:abstractNum>
  <w:abstractNum w:abstractNumId="7">
    <w:nsid w:val="1D382000"/>
    <w:multiLevelType w:val="hybridMultilevel"/>
    <w:tmpl w:val="B1B29F6C"/>
    <w:lvl w:ilvl="0" w:tplc="21B0D1B4">
      <w:start w:val="2"/>
      <w:numFmt w:val="upperRoman"/>
      <w:lvlText w:val="%1."/>
      <w:lvlJc w:val="left"/>
      <w:pPr>
        <w:ind w:left="23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8">
    <w:nsid w:val="231C2C69"/>
    <w:multiLevelType w:val="hybridMultilevel"/>
    <w:tmpl w:val="0D50239A"/>
    <w:lvl w:ilvl="0" w:tplc="1292DEF4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5E3EA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BA365F18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8482161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F86E160A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F89AF2A0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9D8A3B1C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171A998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4BAC5B50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9">
    <w:nsid w:val="2800373E"/>
    <w:multiLevelType w:val="hybridMultilevel"/>
    <w:tmpl w:val="ECF63F46"/>
    <w:lvl w:ilvl="0" w:tplc="D70A529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679E2">
      <w:numFmt w:val="bullet"/>
      <w:lvlText w:val="•"/>
      <w:lvlJc w:val="left"/>
      <w:pPr>
        <w:ind w:left="808" w:hanging="140"/>
      </w:pPr>
      <w:rPr>
        <w:lang w:val="ru-RU" w:eastAsia="en-US" w:bidi="ar-SA"/>
      </w:rPr>
    </w:lvl>
    <w:lvl w:ilvl="2" w:tplc="626AE9F6">
      <w:numFmt w:val="bullet"/>
      <w:lvlText w:val="•"/>
      <w:lvlJc w:val="left"/>
      <w:pPr>
        <w:ind w:left="1516" w:hanging="140"/>
      </w:pPr>
      <w:rPr>
        <w:lang w:val="ru-RU" w:eastAsia="en-US" w:bidi="ar-SA"/>
      </w:rPr>
    </w:lvl>
    <w:lvl w:ilvl="3" w:tplc="29CA7492">
      <w:numFmt w:val="bullet"/>
      <w:lvlText w:val="•"/>
      <w:lvlJc w:val="left"/>
      <w:pPr>
        <w:ind w:left="2225" w:hanging="140"/>
      </w:pPr>
      <w:rPr>
        <w:lang w:val="ru-RU" w:eastAsia="en-US" w:bidi="ar-SA"/>
      </w:rPr>
    </w:lvl>
    <w:lvl w:ilvl="4" w:tplc="691CB710">
      <w:numFmt w:val="bullet"/>
      <w:lvlText w:val="•"/>
      <w:lvlJc w:val="left"/>
      <w:pPr>
        <w:ind w:left="2933" w:hanging="140"/>
      </w:pPr>
      <w:rPr>
        <w:lang w:val="ru-RU" w:eastAsia="en-US" w:bidi="ar-SA"/>
      </w:rPr>
    </w:lvl>
    <w:lvl w:ilvl="5" w:tplc="66CC0D34">
      <w:numFmt w:val="bullet"/>
      <w:lvlText w:val="•"/>
      <w:lvlJc w:val="left"/>
      <w:pPr>
        <w:ind w:left="3642" w:hanging="140"/>
      </w:pPr>
      <w:rPr>
        <w:lang w:val="ru-RU" w:eastAsia="en-US" w:bidi="ar-SA"/>
      </w:rPr>
    </w:lvl>
    <w:lvl w:ilvl="6" w:tplc="02C48498">
      <w:numFmt w:val="bullet"/>
      <w:lvlText w:val="•"/>
      <w:lvlJc w:val="left"/>
      <w:pPr>
        <w:ind w:left="4350" w:hanging="140"/>
      </w:pPr>
      <w:rPr>
        <w:lang w:val="ru-RU" w:eastAsia="en-US" w:bidi="ar-SA"/>
      </w:rPr>
    </w:lvl>
    <w:lvl w:ilvl="7" w:tplc="5C28E928">
      <w:numFmt w:val="bullet"/>
      <w:lvlText w:val="•"/>
      <w:lvlJc w:val="left"/>
      <w:pPr>
        <w:ind w:left="5058" w:hanging="140"/>
      </w:pPr>
      <w:rPr>
        <w:lang w:val="ru-RU" w:eastAsia="en-US" w:bidi="ar-SA"/>
      </w:rPr>
    </w:lvl>
    <w:lvl w:ilvl="8" w:tplc="4632790A">
      <w:numFmt w:val="bullet"/>
      <w:lvlText w:val="•"/>
      <w:lvlJc w:val="left"/>
      <w:pPr>
        <w:ind w:left="5767" w:hanging="140"/>
      </w:pPr>
      <w:rPr>
        <w:lang w:val="ru-RU" w:eastAsia="en-US" w:bidi="ar-SA"/>
      </w:rPr>
    </w:lvl>
  </w:abstractNum>
  <w:abstractNum w:abstractNumId="10">
    <w:nsid w:val="2C1733BA"/>
    <w:multiLevelType w:val="hybridMultilevel"/>
    <w:tmpl w:val="5314BCEA"/>
    <w:lvl w:ilvl="0" w:tplc="05C83DC0">
      <w:numFmt w:val="bullet"/>
      <w:lvlText w:val=""/>
      <w:lvlJc w:val="left"/>
      <w:pPr>
        <w:ind w:left="107" w:hanging="3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A1FEE">
      <w:numFmt w:val="bullet"/>
      <w:lvlText w:val="•"/>
      <w:lvlJc w:val="left"/>
      <w:pPr>
        <w:ind w:left="809" w:hanging="375"/>
      </w:pPr>
      <w:rPr>
        <w:lang w:val="ru-RU" w:eastAsia="en-US" w:bidi="ar-SA"/>
      </w:rPr>
    </w:lvl>
    <w:lvl w:ilvl="2" w:tplc="489862CE">
      <w:numFmt w:val="bullet"/>
      <w:lvlText w:val="•"/>
      <w:lvlJc w:val="left"/>
      <w:pPr>
        <w:ind w:left="1518" w:hanging="375"/>
      </w:pPr>
      <w:rPr>
        <w:lang w:val="ru-RU" w:eastAsia="en-US" w:bidi="ar-SA"/>
      </w:rPr>
    </w:lvl>
    <w:lvl w:ilvl="3" w:tplc="CC9E41A0">
      <w:numFmt w:val="bullet"/>
      <w:lvlText w:val="•"/>
      <w:lvlJc w:val="left"/>
      <w:pPr>
        <w:ind w:left="2227" w:hanging="375"/>
      </w:pPr>
      <w:rPr>
        <w:lang w:val="ru-RU" w:eastAsia="en-US" w:bidi="ar-SA"/>
      </w:rPr>
    </w:lvl>
    <w:lvl w:ilvl="4" w:tplc="28D4CE20">
      <w:numFmt w:val="bullet"/>
      <w:lvlText w:val="•"/>
      <w:lvlJc w:val="left"/>
      <w:pPr>
        <w:ind w:left="2936" w:hanging="375"/>
      </w:pPr>
      <w:rPr>
        <w:lang w:val="ru-RU" w:eastAsia="en-US" w:bidi="ar-SA"/>
      </w:rPr>
    </w:lvl>
    <w:lvl w:ilvl="5" w:tplc="4B36C504">
      <w:numFmt w:val="bullet"/>
      <w:lvlText w:val="•"/>
      <w:lvlJc w:val="left"/>
      <w:pPr>
        <w:ind w:left="3646" w:hanging="375"/>
      </w:pPr>
      <w:rPr>
        <w:lang w:val="ru-RU" w:eastAsia="en-US" w:bidi="ar-SA"/>
      </w:rPr>
    </w:lvl>
    <w:lvl w:ilvl="6" w:tplc="C4F0DAAE">
      <w:numFmt w:val="bullet"/>
      <w:lvlText w:val="•"/>
      <w:lvlJc w:val="left"/>
      <w:pPr>
        <w:ind w:left="4355" w:hanging="375"/>
      </w:pPr>
      <w:rPr>
        <w:lang w:val="ru-RU" w:eastAsia="en-US" w:bidi="ar-SA"/>
      </w:rPr>
    </w:lvl>
    <w:lvl w:ilvl="7" w:tplc="C3AC1DFC">
      <w:numFmt w:val="bullet"/>
      <w:lvlText w:val="•"/>
      <w:lvlJc w:val="left"/>
      <w:pPr>
        <w:ind w:left="5064" w:hanging="375"/>
      </w:pPr>
      <w:rPr>
        <w:lang w:val="ru-RU" w:eastAsia="en-US" w:bidi="ar-SA"/>
      </w:rPr>
    </w:lvl>
    <w:lvl w:ilvl="8" w:tplc="C764E9D2">
      <w:numFmt w:val="bullet"/>
      <w:lvlText w:val="•"/>
      <w:lvlJc w:val="left"/>
      <w:pPr>
        <w:ind w:left="5773" w:hanging="375"/>
      </w:pPr>
      <w:rPr>
        <w:lang w:val="ru-RU" w:eastAsia="en-US" w:bidi="ar-SA"/>
      </w:rPr>
    </w:lvl>
  </w:abstractNum>
  <w:abstractNum w:abstractNumId="11">
    <w:nsid w:val="2E87366B"/>
    <w:multiLevelType w:val="hybridMultilevel"/>
    <w:tmpl w:val="DDFA3CF6"/>
    <w:lvl w:ilvl="0" w:tplc="F8EAEA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24C316">
      <w:numFmt w:val="bullet"/>
      <w:lvlText w:val="•"/>
      <w:lvlJc w:val="left"/>
      <w:pPr>
        <w:ind w:left="812" w:hanging="140"/>
      </w:pPr>
      <w:rPr>
        <w:lang w:val="ru-RU" w:eastAsia="en-US" w:bidi="ar-SA"/>
      </w:rPr>
    </w:lvl>
    <w:lvl w:ilvl="2" w:tplc="BC6640FA">
      <w:numFmt w:val="bullet"/>
      <w:lvlText w:val="•"/>
      <w:lvlJc w:val="left"/>
      <w:pPr>
        <w:ind w:left="1524" w:hanging="140"/>
      </w:pPr>
      <w:rPr>
        <w:lang w:val="ru-RU" w:eastAsia="en-US" w:bidi="ar-SA"/>
      </w:rPr>
    </w:lvl>
    <w:lvl w:ilvl="3" w:tplc="10481016">
      <w:numFmt w:val="bullet"/>
      <w:lvlText w:val="•"/>
      <w:lvlJc w:val="left"/>
      <w:pPr>
        <w:ind w:left="2236" w:hanging="140"/>
      </w:pPr>
      <w:rPr>
        <w:lang w:val="ru-RU" w:eastAsia="en-US" w:bidi="ar-SA"/>
      </w:rPr>
    </w:lvl>
    <w:lvl w:ilvl="4" w:tplc="8792975E">
      <w:numFmt w:val="bullet"/>
      <w:lvlText w:val="•"/>
      <w:lvlJc w:val="left"/>
      <w:pPr>
        <w:ind w:left="2948" w:hanging="140"/>
      </w:pPr>
      <w:rPr>
        <w:lang w:val="ru-RU" w:eastAsia="en-US" w:bidi="ar-SA"/>
      </w:rPr>
    </w:lvl>
    <w:lvl w:ilvl="5" w:tplc="5A18D9C0">
      <w:numFmt w:val="bullet"/>
      <w:lvlText w:val="•"/>
      <w:lvlJc w:val="left"/>
      <w:pPr>
        <w:ind w:left="3660" w:hanging="140"/>
      </w:pPr>
      <w:rPr>
        <w:lang w:val="ru-RU" w:eastAsia="en-US" w:bidi="ar-SA"/>
      </w:rPr>
    </w:lvl>
    <w:lvl w:ilvl="6" w:tplc="540485FE">
      <w:numFmt w:val="bullet"/>
      <w:lvlText w:val="•"/>
      <w:lvlJc w:val="left"/>
      <w:pPr>
        <w:ind w:left="4372" w:hanging="140"/>
      </w:pPr>
      <w:rPr>
        <w:lang w:val="ru-RU" w:eastAsia="en-US" w:bidi="ar-SA"/>
      </w:rPr>
    </w:lvl>
    <w:lvl w:ilvl="7" w:tplc="005AEA74">
      <w:numFmt w:val="bullet"/>
      <w:lvlText w:val="•"/>
      <w:lvlJc w:val="left"/>
      <w:pPr>
        <w:ind w:left="5084" w:hanging="140"/>
      </w:pPr>
      <w:rPr>
        <w:lang w:val="ru-RU" w:eastAsia="en-US" w:bidi="ar-SA"/>
      </w:rPr>
    </w:lvl>
    <w:lvl w:ilvl="8" w:tplc="FCF284BA">
      <w:numFmt w:val="bullet"/>
      <w:lvlText w:val="•"/>
      <w:lvlJc w:val="left"/>
      <w:pPr>
        <w:ind w:left="5796" w:hanging="140"/>
      </w:pPr>
      <w:rPr>
        <w:lang w:val="ru-RU" w:eastAsia="en-US" w:bidi="ar-SA"/>
      </w:rPr>
    </w:lvl>
  </w:abstractNum>
  <w:abstractNum w:abstractNumId="12">
    <w:nsid w:val="2F045AB2"/>
    <w:multiLevelType w:val="hybridMultilevel"/>
    <w:tmpl w:val="601EE002"/>
    <w:lvl w:ilvl="0" w:tplc="5FC45D10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00BC2">
      <w:numFmt w:val="bullet"/>
      <w:lvlText w:val="•"/>
      <w:lvlJc w:val="left"/>
      <w:pPr>
        <w:ind w:left="901" w:hanging="318"/>
      </w:pPr>
      <w:rPr>
        <w:lang w:val="ru-RU" w:eastAsia="en-US" w:bidi="ar-SA"/>
      </w:rPr>
    </w:lvl>
    <w:lvl w:ilvl="2" w:tplc="70D65C90">
      <w:numFmt w:val="bullet"/>
      <w:lvlText w:val="•"/>
      <w:lvlJc w:val="left"/>
      <w:pPr>
        <w:ind w:left="1383" w:hanging="318"/>
      </w:pPr>
      <w:rPr>
        <w:lang w:val="ru-RU" w:eastAsia="en-US" w:bidi="ar-SA"/>
      </w:rPr>
    </w:lvl>
    <w:lvl w:ilvl="3" w:tplc="6F3E3792">
      <w:numFmt w:val="bullet"/>
      <w:lvlText w:val="•"/>
      <w:lvlJc w:val="left"/>
      <w:pPr>
        <w:ind w:left="1865" w:hanging="318"/>
      </w:pPr>
      <w:rPr>
        <w:lang w:val="ru-RU" w:eastAsia="en-US" w:bidi="ar-SA"/>
      </w:rPr>
    </w:lvl>
    <w:lvl w:ilvl="4" w:tplc="4022E836">
      <w:numFmt w:val="bullet"/>
      <w:lvlText w:val="•"/>
      <w:lvlJc w:val="left"/>
      <w:pPr>
        <w:ind w:left="2347" w:hanging="318"/>
      </w:pPr>
      <w:rPr>
        <w:lang w:val="ru-RU" w:eastAsia="en-US" w:bidi="ar-SA"/>
      </w:rPr>
    </w:lvl>
    <w:lvl w:ilvl="5" w:tplc="0B6A64B4">
      <w:numFmt w:val="bullet"/>
      <w:lvlText w:val="•"/>
      <w:lvlJc w:val="left"/>
      <w:pPr>
        <w:ind w:left="2829" w:hanging="318"/>
      </w:pPr>
      <w:rPr>
        <w:lang w:val="ru-RU" w:eastAsia="en-US" w:bidi="ar-SA"/>
      </w:rPr>
    </w:lvl>
    <w:lvl w:ilvl="6" w:tplc="EDB61016">
      <w:numFmt w:val="bullet"/>
      <w:lvlText w:val="•"/>
      <w:lvlJc w:val="left"/>
      <w:pPr>
        <w:ind w:left="3310" w:hanging="318"/>
      </w:pPr>
      <w:rPr>
        <w:lang w:val="ru-RU" w:eastAsia="en-US" w:bidi="ar-SA"/>
      </w:rPr>
    </w:lvl>
    <w:lvl w:ilvl="7" w:tplc="6C4CFF8A">
      <w:numFmt w:val="bullet"/>
      <w:lvlText w:val="•"/>
      <w:lvlJc w:val="left"/>
      <w:pPr>
        <w:ind w:left="3792" w:hanging="318"/>
      </w:pPr>
      <w:rPr>
        <w:lang w:val="ru-RU" w:eastAsia="en-US" w:bidi="ar-SA"/>
      </w:rPr>
    </w:lvl>
    <w:lvl w:ilvl="8" w:tplc="F53477C0">
      <w:numFmt w:val="bullet"/>
      <w:lvlText w:val="•"/>
      <w:lvlJc w:val="left"/>
      <w:pPr>
        <w:ind w:left="4274" w:hanging="318"/>
      </w:pPr>
      <w:rPr>
        <w:lang w:val="ru-RU" w:eastAsia="en-US" w:bidi="ar-SA"/>
      </w:rPr>
    </w:lvl>
  </w:abstractNum>
  <w:abstractNum w:abstractNumId="13">
    <w:nsid w:val="30E04C0C"/>
    <w:multiLevelType w:val="hybridMultilevel"/>
    <w:tmpl w:val="4B320D6A"/>
    <w:lvl w:ilvl="0" w:tplc="DA520900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8E11FE">
      <w:numFmt w:val="bullet"/>
      <w:lvlText w:val="•"/>
      <w:lvlJc w:val="left"/>
      <w:pPr>
        <w:ind w:left="812" w:hanging="288"/>
      </w:pPr>
      <w:rPr>
        <w:lang w:val="ru-RU" w:eastAsia="en-US" w:bidi="ar-SA"/>
      </w:rPr>
    </w:lvl>
    <w:lvl w:ilvl="2" w:tplc="924E5958">
      <w:numFmt w:val="bullet"/>
      <w:lvlText w:val="•"/>
      <w:lvlJc w:val="left"/>
      <w:pPr>
        <w:ind w:left="1524" w:hanging="288"/>
      </w:pPr>
      <w:rPr>
        <w:lang w:val="ru-RU" w:eastAsia="en-US" w:bidi="ar-SA"/>
      </w:rPr>
    </w:lvl>
    <w:lvl w:ilvl="3" w:tplc="1DD6FEF0">
      <w:numFmt w:val="bullet"/>
      <w:lvlText w:val="•"/>
      <w:lvlJc w:val="left"/>
      <w:pPr>
        <w:ind w:left="2236" w:hanging="288"/>
      </w:pPr>
      <w:rPr>
        <w:lang w:val="ru-RU" w:eastAsia="en-US" w:bidi="ar-SA"/>
      </w:rPr>
    </w:lvl>
    <w:lvl w:ilvl="4" w:tplc="E9AAB11C">
      <w:numFmt w:val="bullet"/>
      <w:lvlText w:val="•"/>
      <w:lvlJc w:val="left"/>
      <w:pPr>
        <w:ind w:left="2948" w:hanging="288"/>
      </w:pPr>
      <w:rPr>
        <w:lang w:val="ru-RU" w:eastAsia="en-US" w:bidi="ar-SA"/>
      </w:rPr>
    </w:lvl>
    <w:lvl w:ilvl="5" w:tplc="0284E3FE">
      <w:numFmt w:val="bullet"/>
      <w:lvlText w:val="•"/>
      <w:lvlJc w:val="left"/>
      <w:pPr>
        <w:ind w:left="3660" w:hanging="288"/>
      </w:pPr>
      <w:rPr>
        <w:lang w:val="ru-RU" w:eastAsia="en-US" w:bidi="ar-SA"/>
      </w:rPr>
    </w:lvl>
    <w:lvl w:ilvl="6" w:tplc="2D487D86">
      <w:numFmt w:val="bullet"/>
      <w:lvlText w:val="•"/>
      <w:lvlJc w:val="left"/>
      <w:pPr>
        <w:ind w:left="4372" w:hanging="288"/>
      </w:pPr>
      <w:rPr>
        <w:lang w:val="ru-RU" w:eastAsia="en-US" w:bidi="ar-SA"/>
      </w:rPr>
    </w:lvl>
    <w:lvl w:ilvl="7" w:tplc="0EBA3E9A">
      <w:numFmt w:val="bullet"/>
      <w:lvlText w:val="•"/>
      <w:lvlJc w:val="left"/>
      <w:pPr>
        <w:ind w:left="5084" w:hanging="288"/>
      </w:pPr>
      <w:rPr>
        <w:lang w:val="ru-RU" w:eastAsia="en-US" w:bidi="ar-SA"/>
      </w:rPr>
    </w:lvl>
    <w:lvl w:ilvl="8" w:tplc="E3420B5C">
      <w:numFmt w:val="bullet"/>
      <w:lvlText w:val="•"/>
      <w:lvlJc w:val="left"/>
      <w:pPr>
        <w:ind w:left="5796" w:hanging="288"/>
      </w:pPr>
      <w:rPr>
        <w:lang w:val="ru-RU" w:eastAsia="en-US" w:bidi="ar-SA"/>
      </w:rPr>
    </w:lvl>
  </w:abstractNum>
  <w:abstractNum w:abstractNumId="14">
    <w:nsid w:val="332D0C6D"/>
    <w:multiLevelType w:val="hybridMultilevel"/>
    <w:tmpl w:val="B79680FE"/>
    <w:lvl w:ilvl="0" w:tplc="13B2FB24">
      <w:start w:val="1"/>
      <w:numFmt w:val="decimal"/>
      <w:lvlText w:val="%1)"/>
      <w:lvlJc w:val="left"/>
      <w:pPr>
        <w:ind w:left="542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C2B500">
      <w:numFmt w:val="bullet"/>
      <w:lvlText w:val="•"/>
      <w:lvlJc w:val="left"/>
      <w:pPr>
        <w:ind w:left="1558" w:hanging="383"/>
      </w:pPr>
      <w:rPr>
        <w:rFonts w:hint="default"/>
        <w:lang w:val="ru-RU" w:eastAsia="en-US" w:bidi="ar-SA"/>
      </w:rPr>
    </w:lvl>
    <w:lvl w:ilvl="2" w:tplc="3BA46014">
      <w:numFmt w:val="bullet"/>
      <w:lvlText w:val="•"/>
      <w:lvlJc w:val="left"/>
      <w:pPr>
        <w:ind w:left="2577" w:hanging="383"/>
      </w:pPr>
      <w:rPr>
        <w:rFonts w:hint="default"/>
        <w:lang w:val="ru-RU" w:eastAsia="en-US" w:bidi="ar-SA"/>
      </w:rPr>
    </w:lvl>
    <w:lvl w:ilvl="3" w:tplc="7102E4BE">
      <w:numFmt w:val="bullet"/>
      <w:lvlText w:val="•"/>
      <w:lvlJc w:val="left"/>
      <w:pPr>
        <w:ind w:left="3595" w:hanging="383"/>
      </w:pPr>
      <w:rPr>
        <w:rFonts w:hint="default"/>
        <w:lang w:val="ru-RU" w:eastAsia="en-US" w:bidi="ar-SA"/>
      </w:rPr>
    </w:lvl>
    <w:lvl w:ilvl="4" w:tplc="DB8AD57C">
      <w:numFmt w:val="bullet"/>
      <w:lvlText w:val="•"/>
      <w:lvlJc w:val="left"/>
      <w:pPr>
        <w:ind w:left="4614" w:hanging="383"/>
      </w:pPr>
      <w:rPr>
        <w:rFonts w:hint="default"/>
        <w:lang w:val="ru-RU" w:eastAsia="en-US" w:bidi="ar-SA"/>
      </w:rPr>
    </w:lvl>
    <w:lvl w:ilvl="5" w:tplc="9A8EBD58">
      <w:numFmt w:val="bullet"/>
      <w:lvlText w:val="•"/>
      <w:lvlJc w:val="left"/>
      <w:pPr>
        <w:ind w:left="5633" w:hanging="383"/>
      </w:pPr>
      <w:rPr>
        <w:rFonts w:hint="default"/>
        <w:lang w:val="ru-RU" w:eastAsia="en-US" w:bidi="ar-SA"/>
      </w:rPr>
    </w:lvl>
    <w:lvl w:ilvl="6" w:tplc="89D2A01E">
      <w:numFmt w:val="bullet"/>
      <w:lvlText w:val="•"/>
      <w:lvlJc w:val="left"/>
      <w:pPr>
        <w:ind w:left="6651" w:hanging="383"/>
      </w:pPr>
      <w:rPr>
        <w:rFonts w:hint="default"/>
        <w:lang w:val="ru-RU" w:eastAsia="en-US" w:bidi="ar-SA"/>
      </w:rPr>
    </w:lvl>
    <w:lvl w:ilvl="7" w:tplc="231E8B40">
      <w:numFmt w:val="bullet"/>
      <w:lvlText w:val="•"/>
      <w:lvlJc w:val="left"/>
      <w:pPr>
        <w:ind w:left="7670" w:hanging="383"/>
      </w:pPr>
      <w:rPr>
        <w:rFonts w:hint="default"/>
        <w:lang w:val="ru-RU" w:eastAsia="en-US" w:bidi="ar-SA"/>
      </w:rPr>
    </w:lvl>
    <w:lvl w:ilvl="8" w:tplc="80B89BAE">
      <w:numFmt w:val="bullet"/>
      <w:lvlText w:val="•"/>
      <w:lvlJc w:val="left"/>
      <w:pPr>
        <w:ind w:left="8689" w:hanging="383"/>
      </w:pPr>
      <w:rPr>
        <w:rFonts w:hint="default"/>
        <w:lang w:val="ru-RU" w:eastAsia="en-US" w:bidi="ar-SA"/>
      </w:rPr>
    </w:lvl>
  </w:abstractNum>
  <w:abstractNum w:abstractNumId="15">
    <w:nsid w:val="363263AF"/>
    <w:multiLevelType w:val="hybridMultilevel"/>
    <w:tmpl w:val="D590A690"/>
    <w:lvl w:ilvl="0" w:tplc="8F9E1EC6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AE15A">
      <w:numFmt w:val="bullet"/>
      <w:lvlText w:val="•"/>
      <w:lvlJc w:val="left"/>
      <w:pPr>
        <w:ind w:left="812" w:hanging="245"/>
      </w:pPr>
      <w:rPr>
        <w:lang w:val="ru-RU" w:eastAsia="en-US" w:bidi="ar-SA"/>
      </w:rPr>
    </w:lvl>
    <w:lvl w:ilvl="2" w:tplc="CB3898FA">
      <w:numFmt w:val="bullet"/>
      <w:lvlText w:val="•"/>
      <w:lvlJc w:val="left"/>
      <w:pPr>
        <w:ind w:left="1524" w:hanging="245"/>
      </w:pPr>
      <w:rPr>
        <w:lang w:val="ru-RU" w:eastAsia="en-US" w:bidi="ar-SA"/>
      </w:rPr>
    </w:lvl>
    <w:lvl w:ilvl="3" w:tplc="3BC09A14">
      <w:numFmt w:val="bullet"/>
      <w:lvlText w:val="•"/>
      <w:lvlJc w:val="left"/>
      <w:pPr>
        <w:ind w:left="2236" w:hanging="245"/>
      </w:pPr>
      <w:rPr>
        <w:lang w:val="ru-RU" w:eastAsia="en-US" w:bidi="ar-SA"/>
      </w:rPr>
    </w:lvl>
    <w:lvl w:ilvl="4" w:tplc="8474F5E2">
      <w:numFmt w:val="bullet"/>
      <w:lvlText w:val="•"/>
      <w:lvlJc w:val="left"/>
      <w:pPr>
        <w:ind w:left="2948" w:hanging="245"/>
      </w:pPr>
      <w:rPr>
        <w:lang w:val="ru-RU" w:eastAsia="en-US" w:bidi="ar-SA"/>
      </w:rPr>
    </w:lvl>
    <w:lvl w:ilvl="5" w:tplc="6BAC28FE">
      <w:numFmt w:val="bullet"/>
      <w:lvlText w:val="•"/>
      <w:lvlJc w:val="left"/>
      <w:pPr>
        <w:ind w:left="3660" w:hanging="245"/>
      </w:pPr>
      <w:rPr>
        <w:lang w:val="ru-RU" w:eastAsia="en-US" w:bidi="ar-SA"/>
      </w:rPr>
    </w:lvl>
    <w:lvl w:ilvl="6" w:tplc="EF623BC8">
      <w:numFmt w:val="bullet"/>
      <w:lvlText w:val="•"/>
      <w:lvlJc w:val="left"/>
      <w:pPr>
        <w:ind w:left="4372" w:hanging="245"/>
      </w:pPr>
      <w:rPr>
        <w:lang w:val="ru-RU" w:eastAsia="en-US" w:bidi="ar-SA"/>
      </w:rPr>
    </w:lvl>
    <w:lvl w:ilvl="7" w:tplc="E752B472">
      <w:numFmt w:val="bullet"/>
      <w:lvlText w:val="•"/>
      <w:lvlJc w:val="left"/>
      <w:pPr>
        <w:ind w:left="5084" w:hanging="245"/>
      </w:pPr>
      <w:rPr>
        <w:lang w:val="ru-RU" w:eastAsia="en-US" w:bidi="ar-SA"/>
      </w:rPr>
    </w:lvl>
    <w:lvl w:ilvl="8" w:tplc="0E5C1DD6">
      <w:numFmt w:val="bullet"/>
      <w:lvlText w:val="•"/>
      <w:lvlJc w:val="left"/>
      <w:pPr>
        <w:ind w:left="5796" w:hanging="245"/>
      </w:pPr>
      <w:rPr>
        <w:lang w:val="ru-RU" w:eastAsia="en-US" w:bidi="ar-SA"/>
      </w:rPr>
    </w:lvl>
  </w:abstractNum>
  <w:abstractNum w:abstractNumId="16">
    <w:nsid w:val="37031B62"/>
    <w:multiLevelType w:val="hybridMultilevel"/>
    <w:tmpl w:val="6874AE6A"/>
    <w:lvl w:ilvl="0" w:tplc="C4383A76">
      <w:start w:val="6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882D82">
      <w:numFmt w:val="bullet"/>
      <w:lvlText w:val="•"/>
      <w:lvlJc w:val="left"/>
      <w:pPr>
        <w:ind w:left="613" w:hanging="182"/>
      </w:pPr>
      <w:rPr>
        <w:lang w:val="ru-RU" w:eastAsia="en-US" w:bidi="ar-SA"/>
      </w:rPr>
    </w:lvl>
    <w:lvl w:ilvl="2" w:tplc="2DC8A280">
      <w:numFmt w:val="bullet"/>
      <w:lvlText w:val="•"/>
      <w:lvlJc w:val="left"/>
      <w:pPr>
        <w:ind w:left="1127" w:hanging="182"/>
      </w:pPr>
      <w:rPr>
        <w:lang w:val="ru-RU" w:eastAsia="en-US" w:bidi="ar-SA"/>
      </w:rPr>
    </w:lvl>
    <w:lvl w:ilvl="3" w:tplc="A3D24594">
      <w:numFmt w:val="bullet"/>
      <w:lvlText w:val="•"/>
      <w:lvlJc w:val="left"/>
      <w:pPr>
        <w:ind w:left="1641" w:hanging="182"/>
      </w:pPr>
      <w:rPr>
        <w:lang w:val="ru-RU" w:eastAsia="en-US" w:bidi="ar-SA"/>
      </w:rPr>
    </w:lvl>
    <w:lvl w:ilvl="4" w:tplc="C79E7ED0">
      <w:numFmt w:val="bullet"/>
      <w:lvlText w:val="•"/>
      <w:lvlJc w:val="left"/>
      <w:pPr>
        <w:ind w:left="2155" w:hanging="182"/>
      </w:pPr>
      <w:rPr>
        <w:lang w:val="ru-RU" w:eastAsia="en-US" w:bidi="ar-SA"/>
      </w:rPr>
    </w:lvl>
    <w:lvl w:ilvl="5" w:tplc="96085244">
      <w:numFmt w:val="bullet"/>
      <w:lvlText w:val="•"/>
      <w:lvlJc w:val="left"/>
      <w:pPr>
        <w:ind w:left="2669" w:hanging="182"/>
      </w:pPr>
      <w:rPr>
        <w:lang w:val="ru-RU" w:eastAsia="en-US" w:bidi="ar-SA"/>
      </w:rPr>
    </w:lvl>
    <w:lvl w:ilvl="6" w:tplc="8C0874A4">
      <w:numFmt w:val="bullet"/>
      <w:lvlText w:val="•"/>
      <w:lvlJc w:val="left"/>
      <w:pPr>
        <w:ind w:left="3182" w:hanging="182"/>
      </w:pPr>
      <w:rPr>
        <w:lang w:val="ru-RU" w:eastAsia="en-US" w:bidi="ar-SA"/>
      </w:rPr>
    </w:lvl>
    <w:lvl w:ilvl="7" w:tplc="38045188">
      <w:numFmt w:val="bullet"/>
      <w:lvlText w:val="•"/>
      <w:lvlJc w:val="left"/>
      <w:pPr>
        <w:ind w:left="3696" w:hanging="182"/>
      </w:pPr>
      <w:rPr>
        <w:lang w:val="ru-RU" w:eastAsia="en-US" w:bidi="ar-SA"/>
      </w:rPr>
    </w:lvl>
    <w:lvl w:ilvl="8" w:tplc="26E220DC">
      <w:numFmt w:val="bullet"/>
      <w:lvlText w:val="•"/>
      <w:lvlJc w:val="left"/>
      <w:pPr>
        <w:ind w:left="4210" w:hanging="182"/>
      </w:pPr>
      <w:rPr>
        <w:lang w:val="ru-RU" w:eastAsia="en-US" w:bidi="ar-SA"/>
      </w:rPr>
    </w:lvl>
  </w:abstractNum>
  <w:abstractNum w:abstractNumId="17">
    <w:nsid w:val="3D2C088C"/>
    <w:multiLevelType w:val="hybridMultilevel"/>
    <w:tmpl w:val="39A26256"/>
    <w:lvl w:ilvl="0" w:tplc="E9003688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BEEB6A">
      <w:numFmt w:val="bullet"/>
      <w:lvlText w:val="•"/>
      <w:lvlJc w:val="left"/>
      <w:pPr>
        <w:ind w:left="613" w:hanging="181"/>
      </w:pPr>
      <w:rPr>
        <w:lang w:val="ru-RU" w:eastAsia="en-US" w:bidi="ar-SA"/>
      </w:rPr>
    </w:lvl>
    <w:lvl w:ilvl="2" w:tplc="F28A51F8">
      <w:numFmt w:val="bullet"/>
      <w:lvlText w:val="•"/>
      <w:lvlJc w:val="left"/>
      <w:pPr>
        <w:ind w:left="1127" w:hanging="181"/>
      </w:pPr>
      <w:rPr>
        <w:lang w:val="ru-RU" w:eastAsia="en-US" w:bidi="ar-SA"/>
      </w:rPr>
    </w:lvl>
    <w:lvl w:ilvl="3" w:tplc="E912DA94">
      <w:numFmt w:val="bullet"/>
      <w:lvlText w:val="•"/>
      <w:lvlJc w:val="left"/>
      <w:pPr>
        <w:ind w:left="1641" w:hanging="181"/>
      </w:pPr>
      <w:rPr>
        <w:lang w:val="ru-RU" w:eastAsia="en-US" w:bidi="ar-SA"/>
      </w:rPr>
    </w:lvl>
    <w:lvl w:ilvl="4" w:tplc="1E7AA2C6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5" w:tplc="2BC208A2">
      <w:numFmt w:val="bullet"/>
      <w:lvlText w:val="•"/>
      <w:lvlJc w:val="left"/>
      <w:pPr>
        <w:ind w:left="2669" w:hanging="181"/>
      </w:pPr>
      <w:rPr>
        <w:lang w:val="ru-RU" w:eastAsia="en-US" w:bidi="ar-SA"/>
      </w:rPr>
    </w:lvl>
    <w:lvl w:ilvl="6" w:tplc="8E0278F4">
      <w:numFmt w:val="bullet"/>
      <w:lvlText w:val="•"/>
      <w:lvlJc w:val="left"/>
      <w:pPr>
        <w:ind w:left="3182" w:hanging="181"/>
      </w:pPr>
      <w:rPr>
        <w:lang w:val="ru-RU" w:eastAsia="en-US" w:bidi="ar-SA"/>
      </w:rPr>
    </w:lvl>
    <w:lvl w:ilvl="7" w:tplc="BC56A764">
      <w:numFmt w:val="bullet"/>
      <w:lvlText w:val="•"/>
      <w:lvlJc w:val="left"/>
      <w:pPr>
        <w:ind w:left="3696" w:hanging="181"/>
      </w:pPr>
      <w:rPr>
        <w:lang w:val="ru-RU" w:eastAsia="en-US" w:bidi="ar-SA"/>
      </w:rPr>
    </w:lvl>
    <w:lvl w:ilvl="8" w:tplc="4352FDBA">
      <w:numFmt w:val="bullet"/>
      <w:lvlText w:val="•"/>
      <w:lvlJc w:val="left"/>
      <w:pPr>
        <w:ind w:left="4210" w:hanging="181"/>
      </w:pPr>
      <w:rPr>
        <w:lang w:val="ru-RU" w:eastAsia="en-US" w:bidi="ar-SA"/>
      </w:rPr>
    </w:lvl>
  </w:abstractNum>
  <w:abstractNum w:abstractNumId="18">
    <w:nsid w:val="3F7B1F6C"/>
    <w:multiLevelType w:val="hybridMultilevel"/>
    <w:tmpl w:val="4AF2BCA0"/>
    <w:lvl w:ilvl="0" w:tplc="C5389026">
      <w:start w:val="1"/>
      <w:numFmt w:val="decimal"/>
      <w:lvlText w:val="%1."/>
      <w:lvlJc w:val="left"/>
      <w:pPr>
        <w:ind w:left="10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7CEA24">
      <w:numFmt w:val="bullet"/>
      <w:lvlText w:val="•"/>
      <w:lvlJc w:val="left"/>
      <w:pPr>
        <w:ind w:left="1987" w:hanging="360"/>
      </w:pPr>
      <w:rPr>
        <w:lang w:val="ru-RU" w:eastAsia="en-US" w:bidi="ar-SA"/>
      </w:rPr>
    </w:lvl>
    <w:lvl w:ilvl="2" w:tplc="2862AD4E">
      <w:numFmt w:val="bullet"/>
      <w:lvlText w:val="•"/>
      <w:lvlJc w:val="left"/>
      <w:pPr>
        <w:ind w:left="2954" w:hanging="360"/>
      </w:pPr>
      <w:rPr>
        <w:lang w:val="ru-RU" w:eastAsia="en-US" w:bidi="ar-SA"/>
      </w:rPr>
    </w:lvl>
    <w:lvl w:ilvl="3" w:tplc="344816A0">
      <w:numFmt w:val="bullet"/>
      <w:lvlText w:val="•"/>
      <w:lvlJc w:val="left"/>
      <w:pPr>
        <w:ind w:left="3921" w:hanging="360"/>
      </w:pPr>
      <w:rPr>
        <w:lang w:val="ru-RU" w:eastAsia="en-US" w:bidi="ar-SA"/>
      </w:rPr>
    </w:lvl>
    <w:lvl w:ilvl="4" w:tplc="37589428">
      <w:numFmt w:val="bullet"/>
      <w:lvlText w:val="•"/>
      <w:lvlJc w:val="left"/>
      <w:pPr>
        <w:ind w:left="4888" w:hanging="360"/>
      </w:pPr>
      <w:rPr>
        <w:lang w:val="ru-RU" w:eastAsia="en-US" w:bidi="ar-SA"/>
      </w:rPr>
    </w:lvl>
    <w:lvl w:ilvl="5" w:tplc="26D2B906">
      <w:numFmt w:val="bullet"/>
      <w:lvlText w:val="•"/>
      <w:lvlJc w:val="left"/>
      <w:pPr>
        <w:ind w:left="5855" w:hanging="360"/>
      </w:pPr>
      <w:rPr>
        <w:lang w:val="ru-RU" w:eastAsia="en-US" w:bidi="ar-SA"/>
      </w:rPr>
    </w:lvl>
    <w:lvl w:ilvl="6" w:tplc="B434C01E">
      <w:numFmt w:val="bullet"/>
      <w:lvlText w:val="•"/>
      <w:lvlJc w:val="left"/>
      <w:pPr>
        <w:ind w:left="6822" w:hanging="360"/>
      </w:pPr>
      <w:rPr>
        <w:lang w:val="ru-RU" w:eastAsia="en-US" w:bidi="ar-SA"/>
      </w:rPr>
    </w:lvl>
    <w:lvl w:ilvl="7" w:tplc="B8E824EA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  <w:lvl w:ilvl="8" w:tplc="AA1ED0D4">
      <w:numFmt w:val="bullet"/>
      <w:lvlText w:val="•"/>
      <w:lvlJc w:val="left"/>
      <w:pPr>
        <w:ind w:left="8756" w:hanging="360"/>
      </w:pPr>
      <w:rPr>
        <w:lang w:val="ru-RU" w:eastAsia="en-US" w:bidi="ar-SA"/>
      </w:rPr>
    </w:lvl>
  </w:abstractNum>
  <w:abstractNum w:abstractNumId="19">
    <w:nsid w:val="3FE626E8"/>
    <w:multiLevelType w:val="hybridMultilevel"/>
    <w:tmpl w:val="BC106556"/>
    <w:lvl w:ilvl="0" w:tplc="EB8AB55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AB094">
      <w:numFmt w:val="bullet"/>
      <w:lvlText w:val="•"/>
      <w:lvlJc w:val="left"/>
      <w:pPr>
        <w:ind w:left="901" w:hanging="318"/>
      </w:pPr>
      <w:rPr>
        <w:lang w:val="ru-RU" w:eastAsia="en-US" w:bidi="ar-SA"/>
      </w:rPr>
    </w:lvl>
    <w:lvl w:ilvl="2" w:tplc="8A4AAC08">
      <w:numFmt w:val="bullet"/>
      <w:lvlText w:val="•"/>
      <w:lvlJc w:val="left"/>
      <w:pPr>
        <w:ind w:left="1383" w:hanging="318"/>
      </w:pPr>
      <w:rPr>
        <w:lang w:val="ru-RU" w:eastAsia="en-US" w:bidi="ar-SA"/>
      </w:rPr>
    </w:lvl>
    <w:lvl w:ilvl="3" w:tplc="1B2E2A64">
      <w:numFmt w:val="bullet"/>
      <w:lvlText w:val="•"/>
      <w:lvlJc w:val="left"/>
      <w:pPr>
        <w:ind w:left="1865" w:hanging="318"/>
      </w:pPr>
      <w:rPr>
        <w:lang w:val="ru-RU" w:eastAsia="en-US" w:bidi="ar-SA"/>
      </w:rPr>
    </w:lvl>
    <w:lvl w:ilvl="4" w:tplc="A31C1AD2">
      <w:numFmt w:val="bullet"/>
      <w:lvlText w:val="•"/>
      <w:lvlJc w:val="left"/>
      <w:pPr>
        <w:ind w:left="2347" w:hanging="318"/>
      </w:pPr>
      <w:rPr>
        <w:lang w:val="ru-RU" w:eastAsia="en-US" w:bidi="ar-SA"/>
      </w:rPr>
    </w:lvl>
    <w:lvl w:ilvl="5" w:tplc="3474D432">
      <w:numFmt w:val="bullet"/>
      <w:lvlText w:val="•"/>
      <w:lvlJc w:val="left"/>
      <w:pPr>
        <w:ind w:left="2829" w:hanging="318"/>
      </w:pPr>
      <w:rPr>
        <w:lang w:val="ru-RU" w:eastAsia="en-US" w:bidi="ar-SA"/>
      </w:rPr>
    </w:lvl>
    <w:lvl w:ilvl="6" w:tplc="1A547A30">
      <w:numFmt w:val="bullet"/>
      <w:lvlText w:val="•"/>
      <w:lvlJc w:val="left"/>
      <w:pPr>
        <w:ind w:left="3310" w:hanging="318"/>
      </w:pPr>
      <w:rPr>
        <w:lang w:val="ru-RU" w:eastAsia="en-US" w:bidi="ar-SA"/>
      </w:rPr>
    </w:lvl>
    <w:lvl w:ilvl="7" w:tplc="1F8825A0">
      <w:numFmt w:val="bullet"/>
      <w:lvlText w:val="•"/>
      <w:lvlJc w:val="left"/>
      <w:pPr>
        <w:ind w:left="3792" w:hanging="318"/>
      </w:pPr>
      <w:rPr>
        <w:lang w:val="ru-RU" w:eastAsia="en-US" w:bidi="ar-SA"/>
      </w:rPr>
    </w:lvl>
    <w:lvl w:ilvl="8" w:tplc="CBBC87EE">
      <w:numFmt w:val="bullet"/>
      <w:lvlText w:val="•"/>
      <w:lvlJc w:val="left"/>
      <w:pPr>
        <w:ind w:left="4274" w:hanging="318"/>
      </w:pPr>
      <w:rPr>
        <w:lang w:val="ru-RU" w:eastAsia="en-US" w:bidi="ar-SA"/>
      </w:rPr>
    </w:lvl>
  </w:abstractNum>
  <w:abstractNum w:abstractNumId="20">
    <w:nsid w:val="44040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0A6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5F5028"/>
    <w:multiLevelType w:val="hybridMultilevel"/>
    <w:tmpl w:val="CF941E6A"/>
    <w:lvl w:ilvl="0" w:tplc="3EEAF53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F63D42">
      <w:numFmt w:val="bullet"/>
      <w:lvlText w:val="•"/>
      <w:lvlJc w:val="left"/>
      <w:pPr>
        <w:ind w:left="1028" w:hanging="240"/>
      </w:pPr>
      <w:rPr>
        <w:lang w:val="ru-RU" w:eastAsia="en-US" w:bidi="ar-SA"/>
      </w:rPr>
    </w:lvl>
    <w:lvl w:ilvl="2" w:tplc="57223D9C">
      <w:numFmt w:val="bullet"/>
      <w:lvlText w:val="•"/>
      <w:lvlJc w:val="left"/>
      <w:pPr>
        <w:ind w:left="1716" w:hanging="240"/>
      </w:pPr>
      <w:rPr>
        <w:lang w:val="ru-RU" w:eastAsia="en-US" w:bidi="ar-SA"/>
      </w:rPr>
    </w:lvl>
    <w:lvl w:ilvl="3" w:tplc="D9D441AA">
      <w:numFmt w:val="bullet"/>
      <w:lvlText w:val="•"/>
      <w:lvlJc w:val="left"/>
      <w:pPr>
        <w:ind w:left="2404" w:hanging="240"/>
      </w:pPr>
      <w:rPr>
        <w:lang w:val="ru-RU" w:eastAsia="en-US" w:bidi="ar-SA"/>
      </w:rPr>
    </w:lvl>
    <w:lvl w:ilvl="4" w:tplc="8F2631B0">
      <w:numFmt w:val="bullet"/>
      <w:lvlText w:val="•"/>
      <w:lvlJc w:val="left"/>
      <w:pPr>
        <w:ind w:left="3092" w:hanging="240"/>
      </w:pPr>
      <w:rPr>
        <w:lang w:val="ru-RU" w:eastAsia="en-US" w:bidi="ar-SA"/>
      </w:rPr>
    </w:lvl>
    <w:lvl w:ilvl="5" w:tplc="B6AEDA66">
      <w:numFmt w:val="bullet"/>
      <w:lvlText w:val="•"/>
      <w:lvlJc w:val="left"/>
      <w:pPr>
        <w:ind w:left="3780" w:hanging="240"/>
      </w:pPr>
      <w:rPr>
        <w:lang w:val="ru-RU" w:eastAsia="en-US" w:bidi="ar-SA"/>
      </w:rPr>
    </w:lvl>
    <w:lvl w:ilvl="6" w:tplc="38CA10D6">
      <w:numFmt w:val="bullet"/>
      <w:lvlText w:val="•"/>
      <w:lvlJc w:val="left"/>
      <w:pPr>
        <w:ind w:left="4468" w:hanging="240"/>
      </w:pPr>
      <w:rPr>
        <w:lang w:val="ru-RU" w:eastAsia="en-US" w:bidi="ar-SA"/>
      </w:rPr>
    </w:lvl>
    <w:lvl w:ilvl="7" w:tplc="295C092A">
      <w:numFmt w:val="bullet"/>
      <w:lvlText w:val="•"/>
      <w:lvlJc w:val="left"/>
      <w:pPr>
        <w:ind w:left="5156" w:hanging="240"/>
      </w:pPr>
      <w:rPr>
        <w:lang w:val="ru-RU" w:eastAsia="en-US" w:bidi="ar-SA"/>
      </w:rPr>
    </w:lvl>
    <w:lvl w:ilvl="8" w:tplc="D828231C">
      <w:numFmt w:val="bullet"/>
      <w:lvlText w:val="•"/>
      <w:lvlJc w:val="left"/>
      <w:pPr>
        <w:ind w:left="5844" w:hanging="240"/>
      </w:pPr>
      <w:rPr>
        <w:lang w:val="ru-RU" w:eastAsia="en-US" w:bidi="ar-SA"/>
      </w:rPr>
    </w:lvl>
  </w:abstractNum>
  <w:abstractNum w:abstractNumId="23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B50600B"/>
    <w:multiLevelType w:val="hybridMultilevel"/>
    <w:tmpl w:val="9E301176"/>
    <w:lvl w:ilvl="0" w:tplc="45EA76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52F364">
      <w:numFmt w:val="bullet"/>
      <w:lvlText w:val="•"/>
      <w:lvlJc w:val="left"/>
      <w:pPr>
        <w:ind w:left="809" w:hanging="140"/>
      </w:pPr>
      <w:rPr>
        <w:lang w:val="ru-RU" w:eastAsia="en-US" w:bidi="ar-SA"/>
      </w:rPr>
    </w:lvl>
    <w:lvl w:ilvl="2" w:tplc="F4889388">
      <w:numFmt w:val="bullet"/>
      <w:lvlText w:val="•"/>
      <w:lvlJc w:val="left"/>
      <w:pPr>
        <w:ind w:left="1518" w:hanging="140"/>
      </w:pPr>
      <w:rPr>
        <w:lang w:val="ru-RU" w:eastAsia="en-US" w:bidi="ar-SA"/>
      </w:rPr>
    </w:lvl>
    <w:lvl w:ilvl="3" w:tplc="4B2EAE20">
      <w:numFmt w:val="bullet"/>
      <w:lvlText w:val="•"/>
      <w:lvlJc w:val="left"/>
      <w:pPr>
        <w:ind w:left="2227" w:hanging="140"/>
      </w:pPr>
      <w:rPr>
        <w:lang w:val="ru-RU" w:eastAsia="en-US" w:bidi="ar-SA"/>
      </w:rPr>
    </w:lvl>
    <w:lvl w:ilvl="4" w:tplc="9B4EACD2">
      <w:numFmt w:val="bullet"/>
      <w:lvlText w:val="•"/>
      <w:lvlJc w:val="left"/>
      <w:pPr>
        <w:ind w:left="2936" w:hanging="140"/>
      </w:pPr>
      <w:rPr>
        <w:lang w:val="ru-RU" w:eastAsia="en-US" w:bidi="ar-SA"/>
      </w:rPr>
    </w:lvl>
    <w:lvl w:ilvl="5" w:tplc="A846F2E2">
      <w:numFmt w:val="bullet"/>
      <w:lvlText w:val="•"/>
      <w:lvlJc w:val="left"/>
      <w:pPr>
        <w:ind w:left="3646" w:hanging="140"/>
      </w:pPr>
      <w:rPr>
        <w:lang w:val="ru-RU" w:eastAsia="en-US" w:bidi="ar-SA"/>
      </w:rPr>
    </w:lvl>
    <w:lvl w:ilvl="6" w:tplc="69FEC28A">
      <w:numFmt w:val="bullet"/>
      <w:lvlText w:val="•"/>
      <w:lvlJc w:val="left"/>
      <w:pPr>
        <w:ind w:left="4355" w:hanging="140"/>
      </w:pPr>
      <w:rPr>
        <w:lang w:val="ru-RU" w:eastAsia="en-US" w:bidi="ar-SA"/>
      </w:rPr>
    </w:lvl>
    <w:lvl w:ilvl="7" w:tplc="9F0C369E">
      <w:numFmt w:val="bullet"/>
      <w:lvlText w:val="•"/>
      <w:lvlJc w:val="left"/>
      <w:pPr>
        <w:ind w:left="5064" w:hanging="140"/>
      </w:pPr>
      <w:rPr>
        <w:lang w:val="ru-RU" w:eastAsia="en-US" w:bidi="ar-SA"/>
      </w:rPr>
    </w:lvl>
    <w:lvl w:ilvl="8" w:tplc="D4BE2060">
      <w:numFmt w:val="bullet"/>
      <w:lvlText w:val="•"/>
      <w:lvlJc w:val="left"/>
      <w:pPr>
        <w:ind w:left="5773" w:hanging="140"/>
      </w:pPr>
      <w:rPr>
        <w:lang w:val="ru-RU" w:eastAsia="en-US" w:bidi="ar-SA"/>
      </w:rPr>
    </w:lvl>
  </w:abstractNum>
  <w:abstractNum w:abstractNumId="25">
    <w:nsid w:val="6B0310F4"/>
    <w:multiLevelType w:val="hybridMultilevel"/>
    <w:tmpl w:val="0D2229E2"/>
    <w:lvl w:ilvl="0" w:tplc="1938ED4A">
      <w:numFmt w:val="bullet"/>
      <w:lvlText w:val="-"/>
      <w:lvlJc w:val="left"/>
      <w:pPr>
        <w:ind w:left="301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2C7B96">
      <w:numFmt w:val="bullet"/>
      <w:lvlText w:val=""/>
      <w:lvlJc w:val="left"/>
      <w:pPr>
        <w:ind w:left="10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A021A9E">
      <w:numFmt w:val="bullet"/>
      <w:lvlText w:val="•"/>
      <w:lvlJc w:val="left"/>
      <w:pPr>
        <w:ind w:left="2147" w:hanging="300"/>
      </w:pPr>
      <w:rPr>
        <w:lang w:val="ru-RU" w:eastAsia="en-US" w:bidi="ar-SA"/>
      </w:rPr>
    </w:lvl>
    <w:lvl w:ilvl="3" w:tplc="91AE5A3E">
      <w:numFmt w:val="bullet"/>
      <w:lvlText w:val="•"/>
      <w:lvlJc w:val="left"/>
      <w:pPr>
        <w:ind w:left="3215" w:hanging="300"/>
      </w:pPr>
      <w:rPr>
        <w:lang w:val="ru-RU" w:eastAsia="en-US" w:bidi="ar-SA"/>
      </w:rPr>
    </w:lvl>
    <w:lvl w:ilvl="4" w:tplc="81180CFC">
      <w:numFmt w:val="bullet"/>
      <w:lvlText w:val="•"/>
      <w:lvlJc w:val="left"/>
      <w:pPr>
        <w:ind w:left="4283" w:hanging="300"/>
      </w:pPr>
      <w:rPr>
        <w:lang w:val="ru-RU" w:eastAsia="en-US" w:bidi="ar-SA"/>
      </w:rPr>
    </w:lvl>
    <w:lvl w:ilvl="5" w:tplc="6B22913C">
      <w:numFmt w:val="bullet"/>
      <w:lvlText w:val="•"/>
      <w:lvlJc w:val="left"/>
      <w:pPr>
        <w:ind w:left="5351" w:hanging="300"/>
      </w:pPr>
      <w:rPr>
        <w:lang w:val="ru-RU" w:eastAsia="en-US" w:bidi="ar-SA"/>
      </w:rPr>
    </w:lvl>
    <w:lvl w:ilvl="6" w:tplc="4AD8BEDC">
      <w:numFmt w:val="bullet"/>
      <w:lvlText w:val="•"/>
      <w:lvlJc w:val="left"/>
      <w:pPr>
        <w:ind w:left="6419" w:hanging="300"/>
      </w:pPr>
      <w:rPr>
        <w:lang w:val="ru-RU" w:eastAsia="en-US" w:bidi="ar-SA"/>
      </w:rPr>
    </w:lvl>
    <w:lvl w:ilvl="7" w:tplc="81D2E002">
      <w:numFmt w:val="bullet"/>
      <w:lvlText w:val="•"/>
      <w:lvlJc w:val="left"/>
      <w:pPr>
        <w:ind w:left="7487" w:hanging="300"/>
      </w:pPr>
      <w:rPr>
        <w:lang w:val="ru-RU" w:eastAsia="en-US" w:bidi="ar-SA"/>
      </w:rPr>
    </w:lvl>
    <w:lvl w:ilvl="8" w:tplc="42900402">
      <w:numFmt w:val="bullet"/>
      <w:lvlText w:val="•"/>
      <w:lvlJc w:val="left"/>
      <w:pPr>
        <w:ind w:left="8555" w:hanging="300"/>
      </w:pPr>
      <w:rPr>
        <w:lang w:val="ru-RU" w:eastAsia="en-US" w:bidi="ar-SA"/>
      </w:rPr>
    </w:lvl>
  </w:abstractNum>
  <w:abstractNum w:abstractNumId="26">
    <w:nsid w:val="6D7503B6"/>
    <w:multiLevelType w:val="hybridMultilevel"/>
    <w:tmpl w:val="38E2A5C6"/>
    <w:lvl w:ilvl="0" w:tplc="0AACA84C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4CAA8">
      <w:numFmt w:val="bullet"/>
      <w:lvlText w:val="•"/>
      <w:lvlJc w:val="left"/>
      <w:pPr>
        <w:ind w:left="809" w:hanging="252"/>
      </w:pPr>
      <w:rPr>
        <w:lang w:val="ru-RU" w:eastAsia="en-US" w:bidi="ar-SA"/>
      </w:rPr>
    </w:lvl>
    <w:lvl w:ilvl="2" w:tplc="0E7AE10C">
      <w:numFmt w:val="bullet"/>
      <w:lvlText w:val="•"/>
      <w:lvlJc w:val="left"/>
      <w:pPr>
        <w:ind w:left="1518" w:hanging="252"/>
      </w:pPr>
      <w:rPr>
        <w:lang w:val="ru-RU" w:eastAsia="en-US" w:bidi="ar-SA"/>
      </w:rPr>
    </w:lvl>
    <w:lvl w:ilvl="3" w:tplc="32287926">
      <w:numFmt w:val="bullet"/>
      <w:lvlText w:val="•"/>
      <w:lvlJc w:val="left"/>
      <w:pPr>
        <w:ind w:left="2227" w:hanging="252"/>
      </w:pPr>
      <w:rPr>
        <w:lang w:val="ru-RU" w:eastAsia="en-US" w:bidi="ar-SA"/>
      </w:rPr>
    </w:lvl>
    <w:lvl w:ilvl="4" w:tplc="11068F44">
      <w:numFmt w:val="bullet"/>
      <w:lvlText w:val="•"/>
      <w:lvlJc w:val="left"/>
      <w:pPr>
        <w:ind w:left="2936" w:hanging="252"/>
      </w:pPr>
      <w:rPr>
        <w:lang w:val="ru-RU" w:eastAsia="en-US" w:bidi="ar-SA"/>
      </w:rPr>
    </w:lvl>
    <w:lvl w:ilvl="5" w:tplc="AA40091C">
      <w:numFmt w:val="bullet"/>
      <w:lvlText w:val="•"/>
      <w:lvlJc w:val="left"/>
      <w:pPr>
        <w:ind w:left="3646" w:hanging="252"/>
      </w:pPr>
      <w:rPr>
        <w:lang w:val="ru-RU" w:eastAsia="en-US" w:bidi="ar-SA"/>
      </w:rPr>
    </w:lvl>
    <w:lvl w:ilvl="6" w:tplc="BAB2F52C">
      <w:numFmt w:val="bullet"/>
      <w:lvlText w:val="•"/>
      <w:lvlJc w:val="left"/>
      <w:pPr>
        <w:ind w:left="4355" w:hanging="252"/>
      </w:pPr>
      <w:rPr>
        <w:lang w:val="ru-RU" w:eastAsia="en-US" w:bidi="ar-SA"/>
      </w:rPr>
    </w:lvl>
    <w:lvl w:ilvl="7" w:tplc="22A6BEF6">
      <w:numFmt w:val="bullet"/>
      <w:lvlText w:val="•"/>
      <w:lvlJc w:val="left"/>
      <w:pPr>
        <w:ind w:left="5064" w:hanging="252"/>
      </w:pPr>
      <w:rPr>
        <w:lang w:val="ru-RU" w:eastAsia="en-US" w:bidi="ar-SA"/>
      </w:rPr>
    </w:lvl>
    <w:lvl w:ilvl="8" w:tplc="64404B5E">
      <w:numFmt w:val="bullet"/>
      <w:lvlText w:val="•"/>
      <w:lvlJc w:val="left"/>
      <w:pPr>
        <w:ind w:left="5773" w:hanging="252"/>
      </w:pPr>
      <w:rPr>
        <w:lang w:val="ru-RU" w:eastAsia="en-US" w:bidi="ar-SA"/>
      </w:rPr>
    </w:lvl>
  </w:abstractNum>
  <w:abstractNum w:abstractNumId="27">
    <w:nsid w:val="6E4761E3"/>
    <w:multiLevelType w:val="hybridMultilevel"/>
    <w:tmpl w:val="F900259A"/>
    <w:lvl w:ilvl="0" w:tplc="DA4E5FAE">
      <w:start w:val="1"/>
      <w:numFmt w:val="decimal"/>
      <w:lvlText w:val="%1."/>
      <w:lvlJc w:val="left"/>
      <w:pPr>
        <w:ind w:left="289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E88C36">
      <w:numFmt w:val="bullet"/>
      <w:lvlText w:val="•"/>
      <w:lvlJc w:val="left"/>
      <w:pPr>
        <w:ind w:left="775" w:hanging="182"/>
      </w:pPr>
      <w:rPr>
        <w:lang w:val="ru-RU" w:eastAsia="en-US" w:bidi="ar-SA"/>
      </w:rPr>
    </w:lvl>
    <w:lvl w:ilvl="2" w:tplc="80FA6D20">
      <w:numFmt w:val="bullet"/>
      <w:lvlText w:val="•"/>
      <w:lvlJc w:val="left"/>
      <w:pPr>
        <w:ind w:left="1271" w:hanging="182"/>
      </w:pPr>
      <w:rPr>
        <w:lang w:val="ru-RU" w:eastAsia="en-US" w:bidi="ar-SA"/>
      </w:rPr>
    </w:lvl>
    <w:lvl w:ilvl="3" w:tplc="FCACFFDE">
      <w:numFmt w:val="bullet"/>
      <w:lvlText w:val="•"/>
      <w:lvlJc w:val="left"/>
      <w:pPr>
        <w:ind w:left="1767" w:hanging="182"/>
      </w:pPr>
      <w:rPr>
        <w:lang w:val="ru-RU" w:eastAsia="en-US" w:bidi="ar-SA"/>
      </w:rPr>
    </w:lvl>
    <w:lvl w:ilvl="4" w:tplc="9A80C4BA">
      <w:numFmt w:val="bullet"/>
      <w:lvlText w:val="•"/>
      <w:lvlJc w:val="left"/>
      <w:pPr>
        <w:ind w:left="2263" w:hanging="182"/>
      </w:pPr>
      <w:rPr>
        <w:lang w:val="ru-RU" w:eastAsia="en-US" w:bidi="ar-SA"/>
      </w:rPr>
    </w:lvl>
    <w:lvl w:ilvl="5" w:tplc="B8563D8E">
      <w:numFmt w:val="bullet"/>
      <w:lvlText w:val="•"/>
      <w:lvlJc w:val="left"/>
      <w:pPr>
        <w:ind w:left="2759" w:hanging="182"/>
      </w:pPr>
      <w:rPr>
        <w:lang w:val="ru-RU" w:eastAsia="en-US" w:bidi="ar-SA"/>
      </w:rPr>
    </w:lvl>
    <w:lvl w:ilvl="6" w:tplc="BDAE5312">
      <w:numFmt w:val="bullet"/>
      <w:lvlText w:val="•"/>
      <w:lvlJc w:val="left"/>
      <w:pPr>
        <w:ind w:left="3254" w:hanging="182"/>
      </w:pPr>
      <w:rPr>
        <w:lang w:val="ru-RU" w:eastAsia="en-US" w:bidi="ar-SA"/>
      </w:rPr>
    </w:lvl>
    <w:lvl w:ilvl="7" w:tplc="45E020A6">
      <w:numFmt w:val="bullet"/>
      <w:lvlText w:val="•"/>
      <w:lvlJc w:val="left"/>
      <w:pPr>
        <w:ind w:left="3750" w:hanging="182"/>
      </w:pPr>
      <w:rPr>
        <w:lang w:val="ru-RU" w:eastAsia="en-US" w:bidi="ar-SA"/>
      </w:rPr>
    </w:lvl>
    <w:lvl w:ilvl="8" w:tplc="F04E7B5C">
      <w:numFmt w:val="bullet"/>
      <w:lvlText w:val="•"/>
      <w:lvlJc w:val="left"/>
      <w:pPr>
        <w:ind w:left="4246" w:hanging="182"/>
      </w:pPr>
      <w:rPr>
        <w:lang w:val="ru-RU" w:eastAsia="en-US" w:bidi="ar-SA"/>
      </w:rPr>
    </w:lvl>
  </w:abstractNum>
  <w:abstractNum w:abstractNumId="28">
    <w:nsid w:val="6EA455FF"/>
    <w:multiLevelType w:val="hybridMultilevel"/>
    <w:tmpl w:val="E3CA36CE"/>
    <w:lvl w:ilvl="0" w:tplc="D8F6EF7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0C7DEE">
      <w:numFmt w:val="bullet"/>
      <w:lvlText w:val="•"/>
      <w:lvlJc w:val="left"/>
      <w:pPr>
        <w:ind w:left="613" w:hanging="181"/>
      </w:pPr>
      <w:rPr>
        <w:lang w:val="ru-RU" w:eastAsia="en-US" w:bidi="ar-SA"/>
      </w:rPr>
    </w:lvl>
    <w:lvl w:ilvl="2" w:tplc="A33A5E50">
      <w:numFmt w:val="bullet"/>
      <w:lvlText w:val="•"/>
      <w:lvlJc w:val="left"/>
      <w:pPr>
        <w:ind w:left="1127" w:hanging="181"/>
      </w:pPr>
      <w:rPr>
        <w:lang w:val="ru-RU" w:eastAsia="en-US" w:bidi="ar-SA"/>
      </w:rPr>
    </w:lvl>
    <w:lvl w:ilvl="3" w:tplc="9FDE9BC8">
      <w:numFmt w:val="bullet"/>
      <w:lvlText w:val="•"/>
      <w:lvlJc w:val="left"/>
      <w:pPr>
        <w:ind w:left="1641" w:hanging="181"/>
      </w:pPr>
      <w:rPr>
        <w:lang w:val="ru-RU" w:eastAsia="en-US" w:bidi="ar-SA"/>
      </w:rPr>
    </w:lvl>
    <w:lvl w:ilvl="4" w:tplc="C9B243D2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5" w:tplc="2196E358">
      <w:numFmt w:val="bullet"/>
      <w:lvlText w:val="•"/>
      <w:lvlJc w:val="left"/>
      <w:pPr>
        <w:ind w:left="2669" w:hanging="181"/>
      </w:pPr>
      <w:rPr>
        <w:lang w:val="ru-RU" w:eastAsia="en-US" w:bidi="ar-SA"/>
      </w:rPr>
    </w:lvl>
    <w:lvl w:ilvl="6" w:tplc="52F28FD6">
      <w:numFmt w:val="bullet"/>
      <w:lvlText w:val="•"/>
      <w:lvlJc w:val="left"/>
      <w:pPr>
        <w:ind w:left="3182" w:hanging="181"/>
      </w:pPr>
      <w:rPr>
        <w:lang w:val="ru-RU" w:eastAsia="en-US" w:bidi="ar-SA"/>
      </w:rPr>
    </w:lvl>
    <w:lvl w:ilvl="7" w:tplc="8E7836B4">
      <w:numFmt w:val="bullet"/>
      <w:lvlText w:val="•"/>
      <w:lvlJc w:val="left"/>
      <w:pPr>
        <w:ind w:left="3696" w:hanging="181"/>
      </w:pPr>
      <w:rPr>
        <w:lang w:val="ru-RU" w:eastAsia="en-US" w:bidi="ar-SA"/>
      </w:rPr>
    </w:lvl>
    <w:lvl w:ilvl="8" w:tplc="28887788">
      <w:numFmt w:val="bullet"/>
      <w:lvlText w:val="•"/>
      <w:lvlJc w:val="left"/>
      <w:pPr>
        <w:ind w:left="4210" w:hanging="181"/>
      </w:pPr>
      <w:rPr>
        <w:lang w:val="ru-RU" w:eastAsia="en-US" w:bidi="ar-SA"/>
      </w:rPr>
    </w:lvl>
  </w:abstractNum>
  <w:abstractNum w:abstractNumId="29">
    <w:nsid w:val="6EA7396D"/>
    <w:multiLevelType w:val="hybridMultilevel"/>
    <w:tmpl w:val="4E662D46"/>
    <w:lvl w:ilvl="0" w:tplc="20060F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41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26"/>
        </w:tabs>
        <w:ind w:left="69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66"/>
        </w:tabs>
        <w:ind w:left="83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86"/>
        </w:tabs>
        <w:ind w:left="90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  <w:sz w:val="20"/>
      </w:rPr>
    </w:lvl>
  </w:abstractNum>
  <w:abstractNum w:abstractNumId="31">
    <w:nsid w:val="6F170AF6"/>
    <w:multiLevelType w:val="multilevel"/>
    <w:tmpl w:val="350EAA5C"/>
    <w:lvl w:ilvl="0">
      <w:start w:val="1"/>
      <w:numFmt w:val="decimal"/>
      <w:lvlText w:val="%1"/>
      <w:lvlJc w:val="left"/>
      <w:pPr>
        <w:ind w:left="415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5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66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119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772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425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078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31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84" w:hanging="420"/>
      </w:pPr>
      <w:rPr>
        <w:lang w:val="ru-RU" w:eastAsia="en-US" w:bidi="ar-SA"/>
      </w:rPr>
    </w:lvl>
  </w:abstractNum>
  <w:abstractNum w:abstractNumId="32">
    <w:nsid w:val="715F26A6"/>
    <w:multiLevelType w:val="hybridMultilevel"/>
    <w:tmpl w:val="C10EB3AA"/>
    <w:lvl w:ilvl="0" w:tplc="357E7FD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48AAE4">
      <w:numFmt w:val="bullet"/>
      <w:lvlText w:val="•"/>
      <w:lvlJc w:val="left"/>
      <w:pPr>
        <w:ind w:left="934" w:hanging="140"/>
      </w:pPr>
      <w:rPr>
        <w:lang w:val="ru-RU" w:eastAsia="en-US" w:bidi="ar-SA"/>
      </w:rPr>
    </w:lvl>
    <w:lvl w:ilvl="2" w:tplc="73F4D5E0">
      <w:numFmt w:val="bullet"/>
      <w:lvlText w:val="•"/>
      <w:lvlJc w:val="left"/>
      <w:pPr>
        <w:ind w:left="1629" w:hanging="140"/>
      </w:pPr>
      <w:rPr>
        <w:lang w:val="ru-RU" w:eastAsia="en-US" w:bidi="ar-SA"/>
      </w:rPr>
    </w:lvl>
    <w:lvl w:ilvl="3" w:tplc="83FA6F3E">
      <w:numFmt w:val="bullet"/>
      <w:lvlText w:val="•"/>
      <w:lvlJc w:val="left"/>
      <w:pPr>
        <w:ind w:left="2324" w:hanging="140"/>
      </w:pPr>
      <w:rPr>
        <w:lang w:val="ru-RU" w:eastAsia="en-US" w:bidi="ar-SA"/>
      </w:rPr>
    </w:lvl>
    <w:lvl w:ilvl="4" w:tplc="22C09DDE">
      <w:numFmt w:val="bullet"/>
      <w:lvlText w:val="•"/>
      <w:lvlJc w:val="left"/>
      <w:pPr>
        <w:ind w:left="3019" w:hanging="140"/>
      </w:pPr>
      <w:rPr>
        <w:lang w:val="ru-RU" w:eastAsia="en-US" w:bidi="ar-SA"/>
      </w:rPr>
    </w:lvl>
    <w:lvl w:ilvl="5" w:tplc="F5D6AE3A">
      <w:numFmt w:val="bullet"/>
      <w:lvlText w:val="•"/>
      <w:lvlJc w:val="left"/>
      <w:pPr>
        <w:ind w:left="3714" w:hanging="140"/>
      </w:pPr>
      <w:rPr>
        <w:lang w:val="ru-RU" w:eastAsia="en-US" w:bidi="ar-SA"/>
      </w:rPr>
    </w:lvl>
    <w:lvl w:ilvl="6" w:tplc="5684A23A">
      <w:numFmt w:val="bullet"/>
      <w:lvlText w:val="•"/>
      <w:lvlJc w:val="left"/>
      <w:pPr>
        <w:ind w:left="4409" w:hanging="140"/>
      </w:pPr>
      <w:rPr>
        <w:lang w:val="ru-RU" w:eastAsia="en-US" w:bidi="ar-SA"/>
      </w:rPr>
    </w:lvl>
    <w:lvl w:ilvl="7" w:tplc="21BEBF32">
      <w:numFmt w:val="bullet"/>
      <w:lvlText w:val="•"/>
      <w:lvlJc w:val="left"/>
      <w:pPr>
        <w:ind w:left="5104" w:hanging="140"/>
      </w:pPr>
      <w:rPr>
        <w:lang w:val="ru-RU" w:eastAsia="en-US" w:bidi="ar-SA"/>
      </w:rPr>
    </w:lvl>
    <w:lvl w:ilvl="8" w:tplc="9648B5F2">
      <w:numFmt w:val="bullet"/>
      <w:lvlText w:val="•"/>
      <w:lvlJc w:val="left"/>
      <w:pPr>
        <w:ind w:left="5799" w:hanging="140"/>
      </w:pPr>
      <w:rPr>
        <w:lang w:val="ru-RU" w:eastAsia="en-US" w:bidi="ar-SA"/>
      </w:rPr>
    </w:lvl>
  </w:abstractNum>
  <w:abstractNum w:abstractNumId="33">
    <w:nsid w:val="76A91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6D141A"/>
    <w:multiLevelType w:val="hybridMultilevel"/>
    <w:tmpl w:val="B15E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A61A7F"/>
    <w:multiLevelType w:val="hybridMultilevel"/>
    <w:tmpl w:val="559A62F0"/>
    <w:lvl w:ilvl="0" w:tplc="E7C405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28923E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2" w:tplc="B93A97E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3" w:tplc="79BA38D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4" w:tplc="9266D5E0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  <w:lvl w:ilvl="5" w:tplc="8B1630B2">
      <w:numFmt w:val="bullet"/>
      <w:lvlText w:val="•"/>
      <w:lvlJc w:val="left"/>
      <w:pPr>
        <w:ind w:left="3660" w:hanging="140"/>
      </w:pPr>
      <w:rPr>
        <w:rFonts w:hint="default"/>
        <w:lang w:val="ru-RU" w:eastAsia="en-US" w:bidi="ar-SA"/>
      </w:rPr>
    </w:lvl>
    <w:lvl w:ilvl="6" w:tplc="AB58DBD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7" w:tplc="39AAB128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8" w:tplc="FA2AB97A">
      <w:numFmt w:val="bullet"/>
      <w:lvlText w:val="•"/>
      <w:lvlJc w:val="left"/>
      <w:pPr>
        <w:ind w:left="5796" w:hanging="140"/>
      </w:pPr>
      <w:rPr>
        <w:rFonts w:hint="default"/>
        <w:lang w:val="ru-RU" w:eastAsia="en-US" w:bidi="ar-SA"/>
      </w:rPr>
    </w:lvl>
  </w:abstractNum>
  <w:abstractNum w:abstractNumId="36">
    <w:nsid w:val="7A613326"/>
    <w:multiLevelType w:val="hybridMultilevel"/>
    <w:tmpl w:val="1114A46C"/>
    <w:lvl w:ilvl="0" w:tplc="4FE0A0E2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2CFEC">
      <w:numFmt w:val="bullet"/>
      <w:lvlText w:val="•"/>
      <w:lvlJc w:val="left"/>
      <w:pPr>
        <w:ind w:left="1028" w:hanging="240"/>
      </w:pPr>
      <w:rPr>
        <w:rFonts w:hint="default"/>
        <w:lang w:val="ru-RU" w:eastAsia="en-US" w:bidi="ar-SA"/>
      </w:rPr>
    </w:lvl>
    <w:lvl w:ilvl="2" w:tplc="3A043AE0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3" w:tplc="268AFB18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4" w:tplc="5E2C3C0C">
      <w:numFmt w:val="bullet"/>
      <w:lvlText w:val="•"/>
      <w:lvlJc w:val="left"/>
      <w:pPr>
        <w:ind w:left="3092" w:hanging="240"/>
      </w:pPr>
      <w:rPr>
        <w:rFonts w:hint="default"/>
        <w:lang w:val="ru-RU" w:eastAsia="en-US" w:bidi="ar-SA"/>
      </w:rPr>
    </w:lvl>
    <w:lvl w:ilvl="5" w:tplc="F8322E8C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6" w:tplc="0E16A858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7" w:tplc="DE46D79A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  <w:lvl w:ilvl="8" w:tplc="EDC089EE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</w:abstractNum>
  <w:abstractNum w:abstractNumId="37">
    <w:nsid w:val="7A974E6D"/>
    <w:multiLevelType w:val="hybridMultilevel"/>
    <w:tmpl w:val="BFACD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9"/>
  </w:num>
  <w:num w:numId="4">
    <w:abstractNumId w:val="2"/>
  </w:num>
  <w:num w:numId="5">
    <w:abstractNumId w:val="34"/>
  </w:num>
  <w:num w:numId="6">
    <w:abstractNumId w:val="14"/>
  </w:num>
  <w:num w:numId="7">
    <w:abstractNumId w:val="8"/>
  </w:num>
  <w:num w:numId="8">
    <w:abstractNumId w:val="1"/>
  </w:num>
  <w:num w:numId="9">
    <w:abstractNumId w:val="30"/>
  </w:num>
  <w:num w:numId="10">
    <w:abstractNumId w:val="33"/>
  </w:num>
  <w:num w:numId="11">
    <w:abstractNumId w:val="20"/>
  </w:num>
  <w:num w:numId="12">
    <w:abstractNumId w:val="21"/>
  </w:num>
  <w:num w:numId="13">
    <w:abstractNumId w:val="37"/>
  </w:num>
  <w:num w:numId="14">
    <w:abstractNumId w:val="25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4"/>
  </w:num>
  <w:num w:numId="26">
    <w:abstractNumId w:val="0"/>
  </w:num>
  <w:num w:numId="27">
    <w:abstractNumId w:val="15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9"/>
  </w:num>
  <w:num w:numId="31">
    <w:abstractNumId w:val="24"/>
  </w:num>
  <w:num w:numId="32">
    <w:abstractNumId w:val="26"/>
  </w:num>
  <w:num w:numId="33">
    <w:abstractNumId w:val="10"/>
  </w:num>
  <w:num w:numId="34">
    <w:abstractNumId w:val="6"/>
  </w:num>
  <w:num w:numId="35">
    <w:abstractNumId w:val="13"/>
  </w:num>
  <w:num w:numId="36">
    <w:abstractNumId w:val="5"/>
  </w:num>
  <w:num w:numId="37">
    <w:abstractNumId w:val="3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F6"/>
    <w:rsid w:val="000F6D8E"/>
    <w:rsid w:val="006A4B71"/>
    <w:rsid w:val="009C0E8D"/>
    <w:rsid w:val="00AD502E"/>
    <w:rsid w:val="00B05F6D"/>
    <w:rsid w:val="00B159F6"/>
    <w:rsid w:val="00B86ED6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71"/>
  </w:style>
  <w:style w:type="paragraph" w:styleId="1">
    <w:name w:val="heading 1"/>
    <w:basedOn w:val="a"/>
    <w:next w:val="a"/>
    <w:link w:val="10"/>
    <w:uiPriority w:val="1"/>
    <w:qFormat/>
    <w:rsid w:val="006A4B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4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A4B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4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4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4B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6A4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6A4B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A4B71"/>
    <w:rPr>
      <w:b/>
      <w:bCs/>
    </w:rPr>
  </w:style>
  <w:style w:type="paragraph" w:styleId="a7">
    <w:name w:val="Plain Text"/>
    <w:basedOn w:val="a"/>
    <w:link w:val="a8"/>
    <w:rsid w:val="006A4B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6A4B7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Без интервала Знак"/>
    <w:link w:val="aa"/>
    <w:locked/>
    <w:rsid w:val="006A4B71"/>
    <w:rPr>
      <w:rFonts w:eastAsia="Times New Roman"/>
      <w:lang w:eastAsia="ru-RU"/>
    </w:rPr>
  </w:style>
  <w:style w:type="paragraph" w:styleId="aa">
    <w:name w:val="No Spacing"/>
    <w:link w:val="a9"/>
    <w:qFormat/>
    <w:rsid w:val="006A4B71"/>
    <w:pPr>
      <w:spacing w:after="0" w:line="240" w:lineRule="auto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6A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6A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4B71"/>
  </w:style>
  <w:style w:type="paragraph" w:styleId="ae">
    <w:name w:val="footer"/>
    <w:basedOn w:val="a"/>
    <w:link w:val="af"/>
    <w:uiPriority w:val="99"/>
    <w:unhideWhenUsed/>
    <w:rsid w:val="006A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4B71"/>
  </w:style>
  <w:style w:type="character" w:customStyle="1" w:styleId="c3">
    <w:name w:val="c3"/>
    <w:basedOn w:val="a0"/>
    <w:rsid w:val="006A4B71"/>
  </w:style>
  <w:style w:type="paragraph" w:customStyle="1" w:styleId="c10">
    <w:name w:val="c10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6A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A4B71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6A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A4B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4B71"/>
  </w:style>
  <w:style w:type="character" w:styleId="af4">
    <w:name w:val="Hyperlink"/>
    <w:basedOn w:val="a0"/>
    <w:uiPriority w:val="99"/>
    <w:unhideWhenUsed/>
    <w:rsid w:val="006A4B71"/>
    <w:rPr>
      <w:color w:val="0000FF" w:themeColor="hyperlink"/>
      <w:u w:val="single"/>
    </w:rPr>
  </w:style>
  <w:style w:type="paragraph" w:customStyle="1" w:styleId="c2">
    <w:name w:val="c2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4B71"/>
  </w:style>
  <w:style w:type="character" w:customStyle="1" w:styleId="FontStyle12">
    <w:name w:val="Font Style12"/>
    <w:uiPriority w:val="99"/>
    <w:rsid w:val="006A4B71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6A4B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"/>
    <w:basedOn w:val="a"/>
    <w:link w:val="af6"/>
    <w:uiPriority w:val="1"/>
    <w:qFormat/>
    <w:rsid w:val="006A4B71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1"/>
    <w:rsid w:val="006A4B71"/>
    <w:rPr>
      <w:rFonts w:ascii="Calibri" w:eastAsia="Calibri" w:hAnsi="Calibri" w:cs="Times New Roman"/>
      <w:lang w:eastAsia="ru-RU"/>
    </w:rPr>
  </w:style>
  <w:style w:type="character" w:styleId="af7">
    <w:name w:val="Emphasis"/>
    <w:basedOn w:val="a0"/>
    <w:uiPriority w:val="20"/>
    <w:qFormat/>
    <w:rsid w:val="006A4B71"/>
    <w:rPr>
      <w:i/>
      <w:iCs/>
    </w:rPr>
  </w:style>
  <w:style w:type="paragraph" w:customStyle="1" w:styleId="c1">
    <w:name w:val="c1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qFormat/>
    <w:locked/>
    <w:rsid w:val="006A4B71"/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6A4B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47">
    <w:name w:val="c47"/>
    <w:basedOn w:val="a0"/>
    <w:rsid w:val="006A4B71"/>
  </w:style>
  <w:style w:type="character" w:customStyle="1" w:styleId="c30">
    <w:name w:val="c30"/>
    <w:basedOn w:val="a0"/>
    <w:rsid w:val="006A4B71"/>
  </w:style>
  <w:style w:type="paragraph" w:customStyle="1" w:styleId="c8">
    <w:name w:val="c8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A4B71"/>
  </w:style>
  <w:style w:type="paragraph" w:customStyle="1" w:styleId="c13">
    <w:name w:val="c13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A4B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A4B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71"/>
  </w:style>
  <w:style w:type="paragraph" w:styleId="1">
    <w:name w:val="heading 1"/>
    <w:basedOn w:val="a"/>
    <w:next w:val="a"/>
    <w:link w:val="10"/>
    <w:uiPriority w:val="1"/>
    <w:qFormat/>
    <w:rsid w:val="006A4B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4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A4B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4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4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4B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6A4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6A4B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A4B71"/>
    <w:rPr>
      <w:b/>
      <w:bCs/>
    </w:rPr>
  </w:style>
  <w:style w:type="paragraph" w:styleId="a7">
    <w:name w:val="Plain Text"/>
    <w:basedOn w:val="a"/>
    <w:link w:val="a8"/>
    <w:rsid w:val="006A4B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6A4B7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Без интервала Знак"/>
    <w:link w:val="aa"/>
    <w:locked/>
    <w:rsid w:val="006A4B71"/>
    <w:rPr>
      <w:rFonts w:eastAsia="Times New Roman"/>
      <w:lang w:eastAsia="ru-RU"/>
    </w:rPr>
  </w:style>
  <w:style w:type="paragraph" w:styleId="aa">
    <w:name w:val="No Spacing"/>
    <w:link w:val="a9"/>
    <w:qFormat/>
    <w:rsid w:val="006A4B71"/>
    <w:pPr>
      <w:spacing w:after="0" w:line="240" w:lineRule="auto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6A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6A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4B71"/>
  </w:style>
  <w:style w:type="paragraph" w:styleId="ae">
    <w:name w:val="footer"/>
    <w:basedOn w:val="a"/>
    <w:link w:val="af"/>
    <w:uiPriority w:val="99"/>
    <w:unhideWhenUsed/>
    <w:rsid w:val="006A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4B71"/>
  </w:style>
  <w:style w:type="character" w:customStyle="1" w:styleId="c3">
    <w:name w:val="c3"/>
    <w:basedOn w:val="a0"/>
    <w:rsid w:val="006A4B71"/>
  </w:style>
  <w:style w:type="paragraph" w:customStyle="1" w:styleId="c10">
    <w:name w:val="c10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6A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A4B71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6A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A4B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4B71"/>
  </w:style>
  <w:style w:type="character" w:styleId="af4">
    <w:name w:val="Hyperlink"/>
    <w:basedOn w:val="a0"/>
    <w:uiPriority w:val="99"/>
    <w:unhideWhenUsed/>
    <w:rsid w:val="006A4B71"/>
    <w:rPr>
      <w:color w:val="0000FF" w:themeColor="hyperlink"/>
      <w:u w:val="single"/>
    </w:rPr>
  </w:style>
  <w:style w:type="paragraph" w:customStyle="1" w:styleId="c2">
    <w:name w:val="c2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4B71"/>
  </w:style>
  <w:style w:type="character" w:customStyle="1" w:styleId="FontStyle12">
    <w:name w:val="Font Style12"/>
    <w:uiPriority w:val="99"/>
    <w:rsid w:val="006A4B71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6A4B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"/>
    <w:basedOn w:val="a"/>
    <w:link w:val="af6"/>
    <w:uiPriority w:val="1"/>
    <w:qFormat/>
    <w:rsid w:val="006A4B71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1"/>
    <w:rsid w:val="006A4B71"/>
    <w:rPr>
      <w:rFonts w:ascii="Calibri" w:eastAsia="Calibri" w:hAnsi="Calibri" w:cs="Times New Roman"/>
      <w:lang w:eastAsia="ru-RU"/>
    </w:rPr>
  </w:style>
  <w:style w:type="character" w:styleId="af7">
    <w:name w:val="Emphasis"/>
    <w:basedOn w:val="a0"/>
    <w:uiPriority w:val="20"/>
    <w:qFormat/>
    <w:rsid w:val="006A4B71"/>
    <w:rPr>
      <w:i/>
      <w:iCs/>
    </w:rPr>
  </w:style>
  <w:style w:type="paragraph" w:customStyle="1" w:styleId="c1">
    <w:name w:val="c1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qFormat/>
    <w:locked/>
    <w:rsid w:val="006A4B71"/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6A4B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47">
    <w:name w:val="c47"/>
    <w:basedOn w:val="a0"/>
    <w:rsid w:val="006A4B71"/>
  </w:style>
  <w:style w:type="character" w:customStyle="1" w:styleId="c30">
    <w:name w:val="c30"/>
    <w:basedOn w:val="a0"/>
    <w:rsid w:val="006A4B71"/>
  </w:style>
  <w:style w:type="paragraph" w:customStyle="1" w:styleId="c8">
    <w:name w:val="c8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A4B71"/>
  </w:style>
  <w:style w:type="paragraph" w:customStyle="1" w:styleId="c13">
    <w:name w:val="c13"/>
    <w:basedOn w:val="a"/>
    <w:rsid w:val="006A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A4B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A4B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7.0034318654311799E-3"/>
                  <c:y val="1.81619303383409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55-4CFA-8FCF-5E7D692E70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55-4CFA-8FCF-5E7D692E70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0%">
                  <c:v>0.46</c:v>
                </c:pt>
                <c:pt idx="1">
                  <c:v>0.58000000000000018</c:v>
                </c:pt>
                <c:pt idx="2" formatCode="0.00%">
                  <c:v>0.5</c:v>
                </c:pt>
                <c:pt idx="3">
                  <c:v>0.62000000000000177</c:v>
                </c:pt>
                <c:pt idx="4">
                  <c:v>0.65000000000000213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655-4CFA-8FCF-5E7D692E7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655-4CFA-8FCF-5E7D692E70FD}"/>
                </c:ext>
              </c:extLst>
            </c:dLbl>
            <c:dLbl>
              <c:idx val="1"/>
              <c:layout>
                <c:manualLayout>
                  <c:x val="2.56792501732476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55-4CFA-8FCF-5E7D692E70FD}"/>
                </c:ext>
              </c:extLst>
            </c:dLbl>
            <c:dLbl>
              <c:idx val="2"/>
              <c:layout>
                <c:manualLayout>
                  <c:x val="1.6341341019339435E-2"/>
                  <c:y val="-4.75517851108620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655-4CFA-8FCF-5E7D692E70FD}"/>
                </c:ext>
              </c:extLst>
            </c:dLbl>
            <c:dLbl>
              <c:idx val="3"/>
              <c:layout>
                <c:manualLayout>
                  <c:x val="3.03482047502017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655-4CFA-8FCF-5E7D692E70FD}"/>
                </c:ext>
              </c:extLst>
            </c:dLbl>
            <c:dLbl>
              <c:idx val="4"/>
              <c:layout>
                <c:manualLayout>
                  <c:x val="2.10102955962935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55-4CFA-8FCF-5E7D692E70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 formatCode="0.00%">
                  <c:v>0.54</c:v>
                </c:pt>
                <c:pt idx="1">
                  <c:v>0.42000000000000032</c:v>
                </c:pt>
                <c:pt idx="2" formatCode="0.00%">
                  <c:v>0.5</c:v>
                </c:pt>
                <c:pt idx="3">
                  <c:v>0.380000000000001</c:v>
                </c:pt>
                <c:pt idx="4">
                  <c:v>0.35000000000000031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655-4CFA-8FCF-5E7D692E70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 formatCode="0.00%">
                  <c:v>0</c:v>
                </c:pt>
                <c:pt idx="1">
                  <c:v>0</c:v>
                </c:pt>
                <c:pt idx="2" formatCode="0.00%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655-4CFA-8FCF-5E7D692E70F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Лист1!$E$2:$E$6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8655-4CFA-8FCF-5E7D692E70F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Лист1!$F$2:$F$6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55-4CFA-8FCF-5E7D692E7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440384"/>
        <c:axId val="153103744"/>
        <c:axId val="0"/>
      </c:bar3DChart>
      <c:catAx>
        <c:axId val="151440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3103744"/>
        <c:crosses val="autoZero"/>
        <c:auto val="1"/>
        <c:lblAlgn val="ctr"/>
        <c:lblOffset val="100"/>
        <c:noMultiLvlLbl val="0"/>
      </c:catAx>
      <c:valAx>
        <c:axId val="15310374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1440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698538102529458"/>
          <c:y val="0.20073584551931231"/>
          <c:w val="0.13136691917010251"/>
          <c:h val="0.27359125496462167"/>
        </c:manualLayout>
      </c:layout>
      <c:overlay val="0"/>
      <c:txPr>
        <a:bodyPr/>
        <a:lstStyle/>
        <a:p>
          <a:pPr>
            <a:defRPr baseline="0">
              <a:solidFill>
                <a:schemeClr val="tx1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С.К.Р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0.69000000000000072</c:v>
                </c:pt>
                <c:pt idx="1">
                  <c:v>0.5</c:v>
                </c:pt>
                <c:pt idx="2">
                  <c:v>0.49000000000000032</c:v>
                </c:pt>
                <c:pt idx="3">
                  <c:v>0.56000000000000005</c:v>
                </c:pt>
                <c:pt idx="4">
                  <c:v>0.66000000000000181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BF-457B-9EC1-E6958350AC7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ПОЗН.Р.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9909031838856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BF-457B-9EC1-E6958350AC70}"/>
                </c:ext>
              </c:extLst>
            </c:dLbl>
            <c:dLbl>
              <c:idx val="1"/>
              <c:layout>
                <c:manualLayout>
                  <c:x val="7.7972709551656534E-3"/>
                  <c:y val="-5.9701492537313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BF-457B-9EC1-E6958350AC70}"/>
                </c:ext>
              </c:extLst>
            </c:dLbl>
            <c:dLbl>
              <c:idx val="2"/>
              <c:layout>
                <c:manualLayout>
                  <c:x val="2.5990903183885652E-3"/>
                  <c:y val="-5.4726368159204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BF-457B-9EC1-E6958350AC70}"/>
                </c:ext>
              </c:extLst>
            </c:dLbl>
            <c:dLbl>
              <c:idx val="3"/>
              <c:layout>
                <c:manualLayout>
                  <c:x val="1.55945419103313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BF-457B-9EC1-E6958350AC70}"/>
                </c:ext>
              </c:extLst>
            </c:dLbl>
            <c:dLbl>
              <c:idx val="4"/>
              <c:layout>
                <c:manualLayout>
                  <c:x val="2.858999350227426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BF-457B-9EC1-E6958350AC7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0.5</c:v>
                </c:pt>
                <c:pt idx="2">
                  <c:v>0.51</c:v>
                </c:pt>
                <c:pt idx="3">
                  <c:v>0.44000000000000011</c:v>
                </c:pt>
                <c:pt idx="4">
                  <c:v>0.3400000000000003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1BF-457B-9EC1-E6958350AC70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РЕЧ.Р.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1BF-457B-9EC1-E6958350AC70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Х.Э.Р.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Лист1!$E$2:$E$6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1BF-457B-9EC1-E6958350AC70}"/>
            </c:ext>
          </c:extLst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Ф.Р.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Лист1!$F$2:$F$6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1BF-457B-9EC1-E6958350AC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356800"/>
        <c:axId val="153105472"/>
      </c:barChart>
      <c:catAx>
        <c:axId val="153356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3105472"/>
        <c:crosses val="autoZero"/>
        <c:auto val="1"/>
        <c:lblAlgn val="ctr"/>
        <c:lblOffset val="100"/>
        <c:noMultiLvlLbl val="0"/>
      </c:catAx>
      <c:valAx>
        <c:axId val="1531054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3356800"/>
        <c:crosses val="autoZero"/>
        <c:crossBetween val="between"/>
      </c:valAx>
      <c:spPr>
        <a:noFill/>
      </c:spPr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0.46</c:v>
                </c:pt>
                <c:pt idx="1">
                  <c:v>0.59</c:v>
                </c:pt>
                <c:pt idx="2">
                  <c:v>0.8</c:v>
                </c:pt>
                <c:pt idx="3">
                  <c:v>0.58000000000000007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6F-4C7D-A0DB-1D4390E86B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1.3888888888888935E-2"/>
                  <c:y val="-7.27504823315437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6F-4C7D-A0DB-1D4390E86BB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0.41000000000000031</c:v>
                </c:pt>
                <c:pt idx="2">
                  <c:v>0.2</c:v>
                </c:pt>
                <c:pt idx="3">
                  <c:v>0.42000000000000032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6F-4C7D-A0DB-1D4390E86B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76F-4C7D-A0DB-1D4390E86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53354752"/>
        <c:axId val="153107200"/>
        <c:axId val="0"/>
      </c:bar3DChart>
      <c:catAx>
        <c:axId val="153354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3107200"/>
        <c:crosses val="autoZero"/>
        <c:auto val="1"/>
        <c:lblAlgn val="ctr"/>
        <c:lblOffset val="100"/>
        <c:noMultiLvlLbl val="0"/>
      </c:catAx>
      <c:valAx>
        <c:axId val="1531072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3354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/>
    </a:solidFill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34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12-4291-BBFB-19E53B70F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14535</Words>
  <Characters>82853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7</cp:revision>
  <dcterms:created xsi:type="dcterms:W3CDTF">2024-10-11T11:10:00Z</dcterms:created>
  <dcterms:modified xsi:type="dcterms:W3CDTF">2024-10-31T13:21:00Z</dcterms:modified>
</cp:coreProperties>
</file>